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406342">
        <w:rPr>
          <w:rFonts w:ascii="Arial" w:hAnsi="Arial" w:cs="Arial"/>
          <w:b/>
          <w:sz w:val="28"/>
          <w:szCs w:val="28"/>
        </w:rPr>
        <w:t xml:space="preserve">           </w:t>
      </w:r>
      <w:r w:rsidR="00EE5831">
        <w:rPr>
          <w:rFonts w:ascii="Arial" w:hAnsi="Arial" w:cs="Arial"/>
          <w:b/>
          <w:sz w:val="28"/>
          <w:szCs w:val="28"/>
        </w:rPr>
        <w:tab/>
      </w:r>
      <w:r w:rsidR="00B86244" w:rsidRPr="00916927">
        <w:rPr>
          <w:rFonts w:ascii="Arial" w:hAnsi="Arial" w:cs="Arial"/>
          <w:b/>
          <w:sz w:val="28"/>
          <w:szCs w:val="28"/>
        </w:rPr>
        <w:t>Career and Technical Education</w:t>
      </w:r>
    </w:p>
    <w:p w:rsidR="00F77675" w:rsidRDefault="00406342" w:rsidP="00B86244">
      <w:pPr>
        <w:jc w:val="center"/>
        <w:rPr>
          <w:rFonts w:ascii="Arial" w:hAnsi="Arial" w:cs="Arial"/>
          <w:b/>
          <w:sz w:val="32"/>
          <w:szCs w:val="32"/>
        </w:rPr>
      </w:pPr>
      <w:r>
        <w:rPr>
          <w:rFonts w:ascii="Arial" w:hAnsi="Arial" w:cs="Arial"/>
          <w:b/>
          <w:sz w:val="32"/>
          <w:szCs w:val="32"/>
        </w:rPr>
        <w:t xml:space="preserve">         </w:t>
      </w:r>
      <w:r w:rsidR="00EE5831">
        <w:rPr>
          <w:rFonts w:ascii="Arial" w:hAnsi="Arial" w:cs="Arial"/>
          <w:b/>
          <w:sz w:val="32"/>
          <w:szCs w:val="32"/>
        </w:rPr>
        <w:tab/>
      </w:r>
      <w:r w:rsidR="00B86244" w:rsidRPr="00916927">
        <w:rPr>
          <w:rFonts w:ascii="Arial" w:hAnsi="Arial" w:cs="Arial"/>
          <w:b/>
          <w:sz w:val="32"/>
          <w:szCs w:val="32"/>
        </w:rPr>
        <w:t xml:space="preserve">Perkins </w:t>
      </w:r>
      <w:r w:rsidR="0097176E">
        <w:rPr>
          <w:rFonts w:ascii="Arial" w:hAnsi="Arial" w:cs="Arial"/>
          <w:b/>
          <w:sz w:val="32"/>
          <w:szCs w:val="32"/>
        </w:rPr>
        <w:t>Leadership</w:t>
      </w:r>
      <w:r w:rsidR="00B86244" w:rsidRPr="00916927">
        <w:rPr>
          <w:rFonts w:ascii="Arial" w:hAnsi="Arial" w:cs="Arial"/>
          <w:b/>
          <w:sz w:val="32"/>
          <w:szCs w:val="32"/>
        </w:rPr>
        <w:t xml:space="preserve"> Fund </w:t>
      </w:r>
      <w:r w:rsidR="00EE5831" w:rsidRPr="00916927">
        <w:rPr>
          <w:rFonts w:ascii="Arial" w:hAnsi="Arial" w:cs="Arial"/>
          <w:b/>
          <w:sz w:val="32"/>
          <w:szCs w:val="32"/>
        </w:rPr>
        <w:t>Application</w:t>
      </w:r>
    </w:p>
    <w:p w:rsidR="00B86244" w:rsidRPr="00916927" w:rsidRDefault="008713DC" w:rsidP="00EE5831">
      <w:pPr>
        <w:ind w:left="720" w:firstLine="720"/>
        <w:jc w:val="center"/>
        <w:rPr>
          <w:rFonts w:ascii="Arial" w:hAnsi="Arial" w:cs="Arial"/>
          <w:b/>
          <w:sz w:val="32"/>
          <w:szCs w:val="32"/>
        </w:rPr>
      </w:pPr>
      <w:r>
        <w:rPr>
          <w:rFonts w:ascii="Arial" w:hAnsi="Arial" w:cs="Arial"/>
          <w:b/>
          <w:sz w:val="32"/>
          <w:szCs w:val="32"/>
        </w:rPr>
        <w:t xml:space="preserve">Non-Traditional Student </w:t>
      </w:r>
      <w:r w:rsidR="00954EEA">
        <w:rPr>
          <w:rFonts w:ascii="Arial" w:hAnsi="Arial" w:cs="Arial"/>
          <w:b/>
          <w:sz w:val="32"/>
          <w:szCs w:val="32"/>
        </w:rPr>
        <w:t>Participation</w:t>
      </w:r>
      <w:r w:rsidR="00EE5831">
        <w:rPr>
          <w:rFonts w:ascii="Arial" w:hAnsi="Arial" w:cs="Arial"/>
          <w:b/>
          <w:sz w:val="32"/>
          <w:szCs w:val="32"/>
        </w:rPr>
        <w:t xml:space="preserve"> &amp; Completion</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EE5831">
        <w:rPr>
          <w:rFonts w:ascii="Arial" w:hAnsi="Arial" w:cs="Arial"/>
          <w:b/>
          <w:sz w:val="28"/>
          <w:szCs w:val="28"/>
        </w:rPr>
        <w:tab/>
      </w:r>
      <w:r w:rsidR="00EE5831">
        <w:rPr>
          <w:rFonts w:ascii="Arial" w:hAnsi="Arial" w:cs="Arial"/>
          <w:b/>
          <w:sz w:val="28"/>
          <w:szCs w:val="28"/>
        </w:rPr>
        <w:tab/>
      </w:r>
      <w:r w:rsidR="000D21B6">
        <w:rPr>
          <w:rFonts w:ascii="Arial" w:hAnsi="Arial" w:cs="Arial"/>
          <w:b/>
          <w:sz w:val="28"/>
          <w:szCs w:val="28"/>
        </w:rPr>
        <w:t>FY 20</w:t>
      </w:r>
      <w:r w:rsidR="00C42180">
        <w:rPr>
          <w:rFonts w:ascii="Arial" w:hAnsi="Arial" w:cs="Arial"/>
          <w:b/>
          <w:sz w:val="28"/>
          <w:szCs w:val="28"/>
        </w:rPr>
        <w:t>19</w:t>
      </w:r>
    </w:p>
    <w:p w:rsidR="00546D27" w:rsidRDefault="00546D27" w:rsidP="002F49FB">
      <w:pPr>
        <w:tabs>
          <w:tab w:val="left" w:pos="1291"/>
        </w:tabs>
        <w:rPr>
          <w:rFonts w:ascii="Arial" w:hAnsi="Arial" w:cs="Arial"/>
          <w:sz w:val="20"/>
          <w:szCs w:val="20"/>
        </w:rPr>
      </w:pPr>
    </w:p>
    <w:p w:rsidR="0097176E" w:rsidRDefault="0097176E" w:rsidP="00B86244">
      <w:pPr>
        <w:rPr>
          <w:rFonts w:ascii="Arial" w:hAnsi="Arial" w:cs="Arial"/>
          <w:sz w:val="20"/>
          <w:szCs w:val="20"/>
        </w:rPr>
      </w:pPr>
    </w:p>
    <w:p w:rsidR="00431421" w:rsidRPr="00ED6419" w:rsidRDefault="005E38BD" w:rsidP="00B86244">
      <w:pPr>
        <w:rPr>
          <w:rFonts w:ascii="Arial" w:hAnsi="Arial" w:cs="Arial"/>
          <w:sz w:val="20"/>
          <w:szCs w:val="20"/>
        </w:rPr>
      </w:pPr>
      <w:r>
        <w:rPr>
          <w:rFonts w:ascii="Arial" w:hAnsi="Arial" w:cs="Arial"/>
          <w:sz w:val="20"/>
          <w:szCs w:val="20"/>
        </w:rPr>
        <w:t xml:space="preserve">The approved </w:t>
      </w:r>
      <w:r w:rsidR="00B86244">
        <w:rPr>
          <w:rFonts w:ascii="Arial" w:hAnsi="Arial" w:cs="Arial"/>
          <w:sz w:val="20"/>
          <w:szCs w:val="20"/>
        </w:rPr>
        <w:t>Kansas State Plan for Career and Technical</w:t>
      </w:r>
      <w:r w:rsidR="00022EC5">
        <w:rPr>
          <w:rFonts w:ascii="Arial" w:hAnsi="Arial" w:cs="Arial"/>
          <w:sz w:val="20"/>
          <w:szCs w:val="20"/>
        </w:rPr>
        <w:t xml:space="preserve"> </w:t>
      </w:r>
      <w:r w:rsidR="006836ED">
        <w:rPr>
          <w:rFonts w:ascii="Arial" w:hAnsi="Arial" w:cs="Arial"/>
          <w:sz w:val="20"/>
          <w:szCs w:val="20"/>
        </w:rPr>
        <w:t>Education</w:t>
      </w:r>
      <w:r w:rsidR="00B86244">
        <w:rPr>
          <w:rFonts w:ascii="Arial" w:hAnsi="Arial" w:cs="Arial"/>
          <w:sz w:val="20"/>
          <w:szCs w:val="20"/>
        </w:rPr>
        <w:t xml:space="preserve"> </w:t>
      </w:r>
      <w:r w:rsidR="0097176E">
        <w:rPr>
          <w:rFonts w:ascii="Arial" w:hAnsi="Arial" w:cs="Arial"/>
          <w:sz w:val="20"/>
          <w:szCs w:val="20"/>
        </w:rPr>
        <w:t>is</w:t>
      </w:r>
      <w:r w:rsidR="00B86244">
        <w:rPr>
          <w:rFonts w:ascii="Arial" w:hAnsi="Arial" w:cs="Arial"/>
          <w:sz w:val="20"/>
          <w:szCs w:val="20"/>
        </w:rPr>
        <w:t xml:space="preserve"> established to </w:t>
      </w:r>
      <w:r w:rsidR="00431421">
        <w:rPr>
          <w:rFonts w:ascii="Arial" w:hAnsi="Arial" w:cs="Arial"/>
          <w:sz w:val="20"/>
          <w:szCs w:val="20"/>
        </w:rPr>
        <w:t>provide support for</w:t>
      </w:r>
      <w:r w:rsidR="004A06E3">
        <w:rPr>
          <w:rFonts w:ascii="Arial" w:hAnsi="Arial" w:cs="Arial"/>
          <w:sz w:val="20"/>
          <w:szCs w:val="20"/>
        </w:rPr>
        <w:t xml:space="preserve"> </w:t>
      </w:r>
      <w:r w:rsidR="00431421">
        <w:rPr>
          <w:rFonts w:ascii="Arial" w:hAnsi="Arial" w:cs="Arial"/>
          <w:sz w:val="20"/>
          <w:szCs w:val="20"/>
        </w:rPr>
        <w:t>innovative CTE programs</w:t>
      </w:r>
      <w:r w:rsidR="00077E75">
        <w:rPr>
          <w:rFonts w:ascii="Arial" w:hAnsi="Arial" w:cs="Arial"/>
          <w:sz w:val="20"/>
          <w:szCs w:val="20"/>
        </w:rPr>
        <w:t xml:space="preserve">, </w:t>
      </w:r>
      <w:r w:rsidR="00431421">
        <w:rPr>
          <w:rFonts w:ascii="Arial" w:hAnsi="Arial" w:cs="Arial"/>
          <w:sz w:val="20"/>
          <w:szCs w:val="20"/>
        </w:rPr>
        <w:t>program delivery and/or CTE program expansion</w:t>
      </w:r>
      <w:r w:rsidR="00A9039C">
        <w:rPr>
          <w:rFonts w:ascii="Arial" w:hAnsi="Arial" w:cs="Arial"/>
          <w:sz w:val="20"/>
          <w:szCs w:val="20"/>
        </w:rPr>
        <w:t xml:space="preserve"> </w:t>
      </w:r>
      <w:r w:rsidR="00431421">
        <w:rPr>
          <w:rFonts w:ascii="Arial" w:hAnsi="Arial" w:cs="Arial"/>
          <w:sz w:val="20"/>
          <w:szCs w:val="20"/>
        </w:rPr>
        <w:t xml:space="preserve">to meet critical workforce development needs.  </w:t>
      </w:r>
      <w:r w:rsidR="00892A32">
        <w:rPr>
          <w:rFonts w:ascii="Arial" w:hAnsi="Arial" w:cs="Arial"/>
          <w:sz w:val="20"/>
          <w:szCs w:val="20"/>
        </w:rPr>
        <w:t>This Request for Proposals will target strategies to improve non-traditional student participation and completion.</w:t>
      </w:r>
    </w:p>
    <w:p w:rsidR="00431421" w:rsidRDefault="00431421" w:rsidP="00B86244">
      <w:pPr>
        <w:rPr>
          <w:rFonts w:ascii="Arial" w:hAnsi="Arial" w:cs="Arial"/>
          <w:sz w:val="20"/>
          <w:szCs w:val="20"/>
        </w:rPr>
      </w:pPr>
    </w:p>
    <w:p w:rsidR="0097176E" w:rsidRDefault="0097176E" w:rsidP="004A06E3">
      <w:pPr>
        <w:rPr>
          <w:rFonts w:ascii="Arial" w:hAnsi="Arial" w:cs="Arial"/>
          <w:b/>
          <w:sz w:val="20"/>
          <w:szCs w:val="20"/>
        </w:rPr>
      </w:pPr>
    </w:p>
    <w:p w:rsidR="004A06E3" w:rsidRPr="004A06E3" w:rsidRDefault="00527D8B" w:rsidP="004A06E3">
      <w:pPr>
        <w:rPr>
          <w:rFonts w:ascii="Arial" w:hAnsi="Arial" w:cs="Arial"/>
          <w:b/>
          <w:sz w:val="20"/>
          <w:szCs w:val="20"/>
        </w:rPr>
      </w:pPr>
      <w:r>
        <w:rPr>
          <w:rFonts w:ascii="Arial" w:hAnsi="Arial" w:cs="Arial"/>
          <w:b/>
          <w:sz w:val="20"/>
          <w:szCs w:val="20"/>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886565">
        <w:rPr>
          <w:rFonts w:ascii="Arial" w:hAnsi="Arial" w:cs="Arial"/>
          <w:sz w:val="20"/>
          <w:szCs w:val="20"/>
        </w:rPr>
        <w:t>grant award</w:t>
      </w:r>
      <w:r>
        <w:rPr>
          <w:rFonts w:ascii="Arial" w:hAnsi="Arial" w:cs="Arial"/>
          <w:sz w:val="20"/>
          <w:szCs w:val="20"/>
        </w:rPr>
        <w:t>(</w:t>
      </w:r>
      <w:r w:rsidR="00886565">
        <w:rPr>
          <w:rFonts w:ascii="Arial" w:hAnsi="Arial" w:cs="Arial"/>
          <w:sz w:val="20"/>
          <w:szCs w:val="20"/>
        </w:rPr>
        <w:t>s</w:t>
      </w:r>
      <w:r>
        <w:rPr>
          <w:rFonts w:ascii="Arial" w:hAnsi="Arial" w:cs="Arial"/>
          <w:sz w:val="20"/>
          <w:szCs w:val="20"/>
        </w:rPr>
        <w:t>)</w:t>
      </w:r>
      <w:r w:rsidR="00886565">
        <w:rPr>
          <w:rFonts w:ascii="Arial" w:hAnsi="Arial" w:cs="Arial"/>
          <w:sz w:val="20"/>
          <w:szCs w:val="20"/>
        </w:rPr>
        <w:t xml:space="preserve">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sidR="00963F08">
        <w:rPr>
          <w:rFonts w:ascii="Arial" w:hAnsi="Arial" w:cs="Arial"/>
          <w:sz w:val="20"/>
          <w:szCs w:val="20"/>
        </w:rPr>
        <w:t xml:space="preserve"> of</w:t>
      </w:r>
      <w:r>
        <w:rPr>
          <w:rFonts w:ascii="Arial" w:hAnsi="Arial" w:cs="Arial"/>
          <w:sz w:val="20"/>
          <w:szCs w:val="20"/>
        </w:rPr>
        <w:t xml:space="preserve"> </w:t>
      </w:r>
      <w:r w:rsidR="00CC61CE" w:rsidRPr="00527D8B">
        <w:rPr>
          <w:rFonts w:ascii="Arial" w:hAnsi="Arial" w:cs="Arial"/>
          <w:b/>
          <w:sz w:val="20"/>
          <w:szCs w:val="20"/>
        </w:rPr>
        <w:t xml:space="preserve">November </w:t>
      </w:r>
      <w:r w:rsidR="00527D8B" w:rsidRPr="00527D8B">
        <w:rPr>
          <w:rFonts w:ascii="Arial" w:hAnsi="Arial" w:cs="Arial"/>
          <w:b/>
          <w:sz w:val="20"/>
          <w:szCs w:val="20"/>
        </w:rPr>
        <w:t>15</w:t>
      </w:r>
      <w:r w:rsidR="00FA4796" w:rsidRPr="00527D8B">
        <w:rPr>
          <w:rFonts w:ascii="Arial" w:hAnsi="Arial" w:cs="Arial"/>
          <w:b/>
          <w:sz w:val="20"/>
          <w:szCs w:val="20"/>
        </w:rPr>
        <w:t>,</w:t>
      </w:r>
      <w:r w:rsidR="00527D8B" w:rsidRPr="00527D8B">
        <w:rPr>
          <w:rFonts w:ascii="Arial" w:hAnsi="Arial" w:cs="Arial"/>
          <w:b/>
          <w:sz w:val="20"/>
          <w:szCs w:val="20"/>
        </w:rPr>
        <w:t xml:space="preserve"> 2018</w:t>
      </w:r>
      <w:r w:rsidR="000D21B6" w:rsidRPr="00527D8B">
        <w:rPr>
          <w:rFonts w:ascii="Arial" w:hAnsi="Arial" w:cs="Arial"/>
          <w:b/>
          <w:sz w:val="20"/>
          <w:szCs w:val="20"/>
        </w:rPr>
        <w:t xml:space="preserve"> </w:t>
      </w:r>
      <w:r w:rsidR="00156215" w:rsidRPr="00527D8B">
        <w:rPr>
          <w:rFonts w:ascii="Arial" w:hAnsi="Arial" w:cs="Arial"/>
          <w:sz w:val="20"/>
          <w:szCs w:val="20"/>
        </w:rPr>
        <w:t xml:space="preserve">through </w:t>
      </w:r>
      <w:r w:rsidR="00527D8B" w:rsidRPr="00527D8B">
        <w:rPr>
          <w:rFonts w:ascii="Arial" w:hAnsi="Arial" w:cs="Arial"/>
          <w:b/>
          <w:sz w:val="20"/>
          <w:szCs w:val="20"/>
        </w:rPr>
        <w:t>May 15, 2019</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w:t>
      </w:r>
      <w:r w:rsidR="000D21B6">
        <w:rPr>
          <w:rFonts w:ascii="Arial" w:hAnsi="Arial" w:cs="Arial"/>
          <w:b/>
          <w:sz w:val="20"/>
          <w:szCs w:val="20"/>
        </w:rPr>
        <w:t xml:space="preserve"> be subject to 80% drawdown on a </w:t>
      </w:r>
      <w:r w:rsidR="000D21B6" w:rsidRPr="007E756F">
        <w:rPr>
          <w:rFonts w:ascii="Arial" w:hAnsi="Arial" w:cs="Arial"/>
          <w:b/>
          <w:color w:val="FF0000"/>
          <w:sz w:val="20"/>
          <w:szCs w:val="20"/>
        </w:rPr>
        <w:t xml:space="preserve">reimbursement basis </w:t>
      </w:r>
      <w:r w:rsidR="000D21B6">
        <w:rPr>
          <w:rFonts w:ascii="Arial" w:hAnsi="Arial" w:cs="Arial"/>
          <w:b/>
          <w:sz w:val="20"/>
          <w:szCs w:val="20"/>
        </w:rPr>
        <w:t>at the b</w:t>
      </w:r>
      <w:r w:rsidR="003A5415">
        <w:rPr>
          <w:rFonts w:ascii="Arial" w:hAnsi="Arial" w:cs="Arial"/>
          <w:b/>
          <w:sz w:val="20"/>
          <w:szCs w:val="20"/>
        </w:rPr>
        <w:t xml:space="preserve">eginning of </w:t>
      </w:r>
      <w:r w:rsidR="00B33108">
        <w:rPr>
          <w:rFonts w:ascii="Arial" w:hAnsi="Arial" w:cs="Arial"/>
          <w:b/>
          <w:sz w:val="20"/>
          <w:szCs w:val="20"/>
        </w:rPr>
        <w:t xml:space="preserve">the </w:t>
      </w:r>
      <w:r w:rsidR="003A5415">
        <w:rPr>
          <w:rFonts w:ascii="Arial" w:hAnsi="Arial" w:cs="Arial"/>
          <w:b/>
          <w:sz w:val="20"/>
          <w:szCs w:val="20"/>
        </w:rPr>
        <w:t>project with the remaining 20% available once all follow up reporting is submitted</w:t>
      </w:r>
      <w:r w:rsidR="006443FB">
        <w:rPr>
          <w:rFonts w:ascii="Arial" w:hAnsi="Arial" w:cs="Arial"/>
          <w:b/>
          <w:sz w:val="20"/>
          <w:szCs w:val="20"/>
        </w:rPr>
        <w:t xml:space="preserve">, which is due by </w:t>
      </w:r>
      <w:r w:rsidR="00FA4796" w:rsidRPr="00527D8B">
        <w:rPr>
          <w:rFonts w:ascii="Arial" w:hAnsi="Arial" w:cs="Arial"/>
          <w:b/>
          <w:sz w:val="20"/>
          <w:szCs w:val="20"/>
        </w:rPr>
        <w:t>June 1</w:t>
      </w:r>
      <w:r w:rsidR="000D21B6" w:rsidRPr="00527D8B">
        <w:rPr>
          <w:rFonts w:ascii="Arial" w:hAnsi="Arial" w:cs="Arial"/>
          <w:b/>
          <w:sz w:val="20"/>
          <w:szCs w:val="20"/>
        </w:rPr>
        <w:t>, 201</w:t>
      </w:r>
      <w:r w:rsidR="00527D8B" w:rsidRPr="00527D8B">
        <w:rPr>
          <w:rFonts w:ascii="Arial" w:hAnsi="Arial" w:cs="Arial"/>
          <w:b/>
          <w:sz w:val="20"/>
          <w:szCs w:val="20"/>
        </w:rPr>
        <w:t>9</w:t>
      </w:r>
      <w:r w:rsidR="000D21B6" w:rsidRPr="00527D8B">
        <w:rPr>
          <w:rFonts w:ascii="Arial" w:hAnsi="Arial" w:cs="Arial"/>
          <w:b/>
          <w:sz w:val="20"/>
          <w:szCs w:val="20"/>
        </w:rPr>
        <w:t>.</w:t>
      </w:r>
      <w:r w:rsidR="003A5415">
        <w:rPr>
          <w:rFonts w:ascii="Arial" w:hAnsi="Arial" w:cs="Arial"/>
          <w:b/>
          <w:sz w:val="20"/>
          <w:szCs w:val="20"/>
        </w:rPr>
        <w:t xml:space="preserve">  </w:t>
      </w:r>
    </w:p>
    <w:p w:rsidR="004A06E3" w:rsidRPr="003A5415" w:rsidRDefault="004A06E3" w:rsidP="004A06E3">
      <w:pPr>
        <w:rPr>
          <w:rFonts w:ascii="Arial" w:hAnsi="Arial" w:cs="Arial"/>
          <w:sz w:val="20"/>
          <w:szCs w:val="20"/>
          <w:u w:val="single"/>
        </w:rPr>
      </w:pPr>
    </w:p>
    <w:p w:rsidR="0097176E" w:rsidRDefault="0097176E" w:rsidP="004A06E3">
      <w:pPr>
        <w:rPr>
          <w:rFonts w:ascii="Arial" w:hAnsi="Arial" w:cs="Arial"/>
          <w:b/>
          <w:sz w:val="20"/>
          <w:szCs w:val="20"/>
        </w:rPr>
      </w:pPr>
    </w:p>
    <w:p w:rsidR="00FF3C3C" w:rsidRDefault="00CD6812" w:rsidP="004A06E3">
      <w:pPr>
        <w:rPr>
          <w:rFonts w:ascii="Arial" w:hAnsi="Arial" w:cs="Arial"/>
          <w:b/>
          <w:sz w:val="20"/>
          <w:szCs w:val="20"/>
        </w:rPr>
      </w:pPr>
      <w:r>
        <w:rPr>
          <w:rFonts w:ascii="Arial" w:hAnsi="Arial" w:cs="Arial"/>
          <w:b/>
          <w:sz w:val="20"/>
          <w:szCs w:val="20"/>
        </w:rPr>
        <w:t xml:space="preserve">Purpose </w:t>
      </w:r>
    </w:p>
    <w:p w:rsidR="00D3326B" w:rsidRDefault="0057770D" w:rsidP="004A06E3">
      <w:pPr>
        <w:rPr>
          <w:rFonts w:ascii="Arial" w:hAnsi="Arial" w:cs="Arial"/>
          <w:sz w:val="20"/>
          <w:szCs w:val="20"/>
        </w:rPr>
      </w:pPr>
      <w:r>
        <w:rPr>
          <w:rFonts w:ascii="Arial" w:hAnsi="Arial" w:cs="Arial"/>
          <w:sz w:val="20"/>
          <w:szCs w:val="20"/>
        </w:rPr>
        <w:t>Develop and improve programs supporting participation or success of underrepresented gender groups in established and emerging professions in</w:t>
      </w:r>
      <w:r w:rsidR="00DD4864">
        <w:rPr>
          <w:rFonts w:ascii="Arial" w:hAnsi="Arial" w:cs="Arial"/>
          <w:sz w:val="20"/>
          <w:szCs w:val="20"/>
        </w:rPr>
        <w:t xml:space="preserve"> high-skills, high-wage Perkins-</w:t>
      </w:r>
      <w:r w:rsidR="00892A32">
        <w:rPr>
          <w:rFonts w:ascii="Arial" w:hAnsi="Arial" w:cs="Arial"/>
          <w:sz w:val="20"/>
          <w:szCs w:val="20"/>
        </w:rPr>
        <w:t>a</w:t>
      </w:r>
      <w:r>
        <w:rPr>
          <w:rFonts w:ascii="Arial" w:hAnsi="Arial" w:cs="Arial"/>
          <w:sz w:val="20"/>
          <w:szCs w:val="20"/>
        </w:rPr>
        <w:t xml:space="preserve">pproved </w:t>
      </w:r>
      <w:r w:rsidR="00892A32">
        <w:rPr>
          <w:rFonts w:ascii="Arial" w:hAnsi="Arial" w:cs="Arial"/>
          <w:sz w:val="20"/>
          <w:szCs w:val="20"/>
        </w:rPr>
        <w:t>p</w:t>
      </w:r>
      <w:r>
        <w:rPr>
          <w:rFonts w:ascii="Arial" w:hAnsi="Arial" w:cs="Arial"/>
          <w:sz w:val="20"/>
          <w:szCs w:val="20"/>
        </w:rPr>
        <w:t>rograms.</w:t>
      </w:r>
    </w:p>
    <w:p w:rsidR="00D3326B" w:rsidRDefault="00D3326B" w:rsidP="004A06E3">
      <w:pPr>
        <w:rPr>
          <w:rFonts w:ascii="Arial" w:hAnsi="Arial" w:cs="Arial"/>
          <w:sz w:val="20"/>
          <w:szCs w:val="20"/>
        </w:rPr>
      </w:pPr>
    </w:p>
    <w:p w:rsidR="003C6179" w:rsidRPr="001860C6" w:rsidRDefault="005E38BD" w:rsidP="003C6179">
      <w:pPr>
        <w:rPr>
          <w:rFonts w:ascii="Arial" w:hAnsi="Arial" w:cs="Arial"/>
          <w:b/>
          <w:i/>
          <w:sz w:val="20"/>
          <w:szCs w:val="20"/>
        </w:rPr>
      </w:pPr>
      <w:r w:rsidRPr="001860C6">
        <w:rPr>
          <w:rFonts w:ascii="Arial" w:hAnsi="Arial" w:cs="Arial"/>
          <w:b/>
          <w:i/>
          <w:sz w:val="20"/>
          <w:szCs w:val="20"/>
        </w:rPr>
        <w:t>Focus areas for</w:t>
      </w:r>
      <w:r w:rsidR="006C62D3" w:rsidRPr="001860C6">
        <w:rPr>
          <w:rFonts w:ascii="Arial" w:hAnsi="Arial" w:cs="Arial"/>
          <w:b/>
          <w:i/>
          <w:sz w:val="20"/>
          <w:szCs w:val="20"/>
        </w:rPr>
        <w:t xml:space="preserve"> the FY </w:t>
      </w:r>
      <w:r w:rsidR="00FE102D" w:rsidRPr="001860C6">
        <w:rPr>
          <w:rFonts w:ascii="Arial" w:hAnsi="Arial" w:cs="Arial"/>
          <w:b/>
          <w:i/>
          <w:sz w:val="20"/>
          <w:szCs w:val="20"/>
        </w:rPr>
        <w:t>201</w:t>
      </w:r>
      <w:r w:rsidR="00C42180">
        <w:rPr>
          <w:rFonts w:ascii="Arial" w:hAnsi="Arial" w:cs="Arial"/>
          <w:b/>
          <w:i/>
          <w:sz w:val="20"/>
          <w:szCs w:val="20"/>
        </w:rPr>
        <w:t>9</w:t>
      </w:r>
      <w:r w:rsidR="004A06E3" w:rsidRPr="001860C6">
        <w:rPr>
          <w:rFonts w:ascii="Arial" w:hAnsi="Arial" w:cs="Arial"/>
          <w:b/>
          <w:i/>
          <w:sz w:val="20"/>
          <w:szCs w:val="20"/>
        </w:rPr>
        <w:t xml:space="preserve"> </w:t>
      </w:r>
      <w:r w:rsidR="00954EEA">
        <w:rPr>
          <w:rFonts w:ascii="Arial" w:hAnsi="Arial" w:cs="Arial"/>
          <w:b/>
          <w:i/>
          <w:sz w:val="20"/>
          <w:szCs w:val="20"/>
        </w:rPr>
        <w:t>Non-Traditional Student Participation &amp; Completion</w:t>
      </w:r>
      <w:r w:rsidR="00126D22">
        <w:rPr>
          <w:rFonts w:ascii="Arial" w:hAnsi="Arial" w:cs="Arial"/>
          <w:b/>
          <w:i/>
          <w:sz w:val="20"/>
          <w:szCs w:val="20"/>
        </w:rPr>
        <w:t xml:space="preserve"> Grant</w:t>
      </w:r>
      <w:r w:rsidRPr="001860C6">
        <w:rPr>
          <w:rFonts w:ascii="Arial" w:hAnsi="Arial" w:cs="Arial"/>
          <w:b/>
          <w:i/>
          <w:sz w:val="20"/>
          <w:szCs w:val="20"/>
        </w:rPr>
        <w:t>:</w:t>
      </w:r>
    </w:p>
    <w:p w:rsidR="00892A32" w:rsidRPr="00527D8B" w:rsidRDefault="00892A32" w:rsidP="009D60DF">
      <w:pPr>
        <w:pStyle w:val="ListParagraph"/>
        <w:numPr>
          <w:ilvl w:val="0"/>
          <w:numId w:val="16"/>
        </w:numPr>
        <w:rPr>
          <w:rFonts w:ascii="Arial" w:hAnsi="Arial" w:cs="Arial"/>
          <w:i/>
          <w:sz w:val="20"/>
          <w:szCs w:val="20"/>
          <w:u w:val="single"/>
        </w:rPr>
      </w:pPr>
      <w:r>
        <w:rPr>
          <w:rFonts w:ascii="Arial" w:hAnsi="Arial" w:cs="Arial"/>
          <w:sz w:val="20"/>
          <w:szCs w:val="20"/>
        </w:rPr>
        <w:t>Identify</w:t>
      </w:r>
      <w:r w:rsidR="00824AF9">
        <w:rPr>
          <w:rFonts w:ascii="Arial" w:hAnsi="Arial" w:cs="Arial"/>
          <w:sz w:val="20"/>
          <w:szCs w:val="20"/>
        </w:rPr>
        <w:t xml:space="preserve"> </w:t>
      </w:r>
      <w:r w:rsidR="00FA4796">
        <w:rPr>
          <w:rFonts w:ascii="Arial" w:hAnsi="Arial" w:cs="Arial"/>
          <w:sz w:val="20"/>
          <w:szCs w:val="20"/>
        </w:rPr>
        <w:t>one or two</w:t>
      </w:r>
      <w:r w:rsidR="00824AF9">
        <w:rPr>
          <w:rFonts w:ascii="Arial" w:hAnsi="Arial" w:cs="Arial"/>
          <w:sz w:val="20"/>
          <w:szCs w:val="20"/>
        </w:rPr>
        <w:t xml:space="preserve"> </w:t>
      </w:r>
      <w:r w:rsidR="006677F0">
        <w:rPr>
          <w:rFonts w:ascii="Arial" w:hAnsi="Arial" w:cs="Arial"/>
          <w:sz w:val="20"/>
          <w:szCs w:val="20"/>
        </w:rPr>
        <w:t xml:space="preserve">Perkins approved </w:t>
      </w:r>
      <w:r w:rsidR="00824AF9">
        <w:rPr>
          <w:rFonts w:ascii="Arial" w:hAnsi="Arial" w:cs="Arial"/>
          <w:sz w:val="20"/>
          <w:szCs w:val="20"/>
        </w:rPr>
        <w:t>program</w:t>
      </w:r>
      <w:r w:rsidR="00FA4796">
        <w:rPr>
          <w:rFonts w:ascii="Arial" w:hAnsi="Arial" w:cs="Arial"/>
          <w:sz w:val="20"/>
          <w:szCs w:val="20"/>
        </w:rPr>
        <w:t>s</w:t>
      </w:r>
      <w:r w:rsidR="009D60DF">
        <w:rPr>
          <w:rFonts w:ascii="Arial" w:hAnsi="Arial" w:cs="Arial"/>
          <w:sz w:val="20"/>
          <w:szCs w:val="20"/>
        </w:rPr>
        <w:t xml:space="preserve"> </w:t>
      </w:r>
      <w:r>
        <w:rPr>
          <w:rFonts w:ascii="Arial" w:hAnsi="Arial" w:cs="Arial"/>
          <w:sz w:val="20"/>
          <w:szCs w:val="20"/>
        </w:rPr>
        <w:t xml:space="preserve">offered by your institution </w:t>
      </w:r>
      <w:r w:rsidR="009D60DF">
        <w:rPr>
          <w:rFonts w:ascii="Arial" w:hAnsi="Arial" w:cs="Arial"/>
          <w:sz w:val="20"/>
          <w:szCs w:val="20"/>
        </w:rPr>
        <w:t xml:space="preserve">that </w:t>
      </w:r>
      <w:r>
        <w:rPr>
          <w:rFonts w:ascii="Arial" w:hAnsi="Arial" w:cs="Arial"/>
          <w:sz w:val="20"/>
          <w:szCs w:val="20"/>
        </w:rPr>
        <w:t>are listed on</w:t>
      </w:r>
      <w:r w:rsidR="009D60DF">
        <w:rPr>
          <w:rFonts w:ascii="Arial" w:hAnsi="Arial" w:cs="Arial"/>
          <w:sz w:val="20"/>
          <w:szCs w:val="20"/>
        </w:rPr>
        <w:t xml:space="preserve"> the </w:t>
      </w:r>
      <w:r w:rsidR="009D60DF" w:rsidRPr="00527D8B">
        <w:rPr>
          <w:rFonts w:ascii="Arial" w:hAnsi="Arial" w:cs="Arial"/>
          <w:sz w:val="20"/>
          <w:szCs w:val="20"/>
        </w:rPr>
        <w:t>gender non-traditional career cluster</w:t>
      </w:r>
      <w:r w:rsidR="006677F0" w:rsidRPr="00527D8B">
        <w:rPr>
          <w:rFonts w:ascii="Arial" w:hAnsi="Arial" w:cs="Arial"/>
          <w:sz w:val="20"/>
          <w:szCs w:val="20"/>
        </w:rPr>
        <w:t xml:space="preserve"> </w:t>
      </w:r>
      <w:r w:rsidRPr="00527D8B">
        <w:rPr>
          <w:rFonts w:ascii="Arial" w:hAnsi="Arial" w:cs="Arial"/>
          <w:sz w:val="20"/>
          <w:szCs w:val="20"/>
        </w:rPr>
        <w:t>an</w:t>
      </w:r>
      <w:r w:rsidR="0097176E">
        <w:rPr>
          <w:rFonts w:ascii="Arial" w:hAnsi="Arial" w:cs="Arial"/>
          <w:sz w:val="20"/>
          <w:szCs w:val="20"/>
        </w:rPr>
        <w:t>d that are performing below FY17</w:t>
      </w:r>
      <w:r w:rsidRPr="00527D8B">
        <w:rPr>
          <w:rFonts w:ascii="Arial" w:hAnsi="Arial" w:cs="Arial"/>
          <w:sz w:val="20"/>
          <w:szCs w:val="20"/>
        </w:rPr>
        <w:t xml:space="preserve"> targets for core indicators 5P1 and 5P2.  </w:t>
      </w:r>
    </w:p>
    <w:p w:rsidR="00954A6D" w:rsidRPr="00892A32" w:rsidRDefault="00922161" w:rsidP="00892A32">
      <w:pPr>
        <w:ind w:left="1080"/>
        <w:rPr>
          <w:rFonts w:ascii="Arial" w:hAnsi="Arial" w:cs="Arial"/>
          <w:i/>
          <w:sz w:val="20"/>
          <w:szCs w:val="20"/>
          <w:u w:val="single"/>
        </w:rPr>
      </w:pPr>
      <w:hyperlink r:id="rId8" w:history="1">
        <w:r w:rsidR="00892A32" w:rsidRPr="00527D8B">
          <w:rPr>
            <w:rStyle w:val="Hyperlink"/>
            <w:rFonts w:ascii="Arial" w:hAnsi="Arial" w:cs="Arial"/>
            <w:sz w:val="20"/>
            <w:szCs w:val="20"/>
          </w:rPr>
          <w:t>http://www.kansasregents.org/resources/PDF/3204-0_PerkinsIVNon-Trad-CIPs_Cluster-Table-3_rev1-17-13.pdf</w:t>
        </w:r>
      </w:hyperlink>
    </w:p>
    <w:p w:rsidR="009D60DF" w:rsidRPr="002F49FB" w:rsidRDefault="009D60DF" w:rsidP="009D60DF">
      <w:pPr>
        <w:pStyle w:val="ListParagraph"/>
        <w:ind w:left="1080"/>
        <w:rPr>
          <w:rFonts w:ascii="Arial" w:hAnsi="Arial" w:cs="Arial"/>
          <w:i/>
          <w:sz w:val="16"/>
          <w:szCs w:val="16"/>
          <w:u w:val="single"/>
        </w:rPr>
      </w:pPr>
    </w:p>
    <w:p w:rsidR="006677F0" w:rsidRPr="00FA4796" w:rsidRDefault="00892A32" w:rsidP="00443A8A">
      <w:pPr>
        <w:pStyle w:val="ListParagraph"/>
        <w:numPr>
          <w:ilvl w:val="0"/>
          <w:numId w:val="16"/>
        </w:numPr>
        <w:rPr>
          <w:rFonts w:ascii="Arial" w:hAnsi="Arial" w:cs="Arial"/>
          <w:i/>
          <w:sz w:val="20"/>
          <w:szCs w:val="20"/>
          <w:u w:val="single"/>
        </w:rPr>
      </w:pPr>
      <w:r w:rsidRPr="00892A32">
        <w:rPr>
          <w:rFonts w:ascii="Arial" w:hAnsi="Arial" w:cs="Arial"/>
          <w:sz w:val="20"/>
          <w:szCs w:val="20"/>
        </w:rPr>
        <w:t xml:space="preserve">Determine root cause </w:t>
      </w:r>
      <w:r w:rsidR="006677F0">
        <w:rPr>
          <w:rFonts w:ascii="Arial" w:hAnsi="Arial" w:cs="Arial"/>
          <w:sz w:val="20"/>
          <w:szCs w:val="20"/>
        </w:rPr>
        <w:t>for low non-traditional participation and/or completion in the chosen program</w:t>
      </w:r>
      <w:r w:rsidR="009D60DF">
        <w:rPr>
          <w:rFonts w:ascii="Arial" w:hAnsi="Arial" w:cs="Arial"/>
          <w:sz w:val="20"/>
          <w:szCs w:val="20"/>
        </w:rPr>
        <w:t>(s)</w:t>
      </w:r>
      <w:r w:rsidR="00FA4796">
        <w:rPr>
          <w:rFonts w:ascii="Arial" w:hAnsi="Arial" w:cs="Arial"/>
          <w:sz w:val="20"/>
          <w:szCs w:val="20"/>
        </w:rPr>
        <w:t xml:space="preserve"> </w:t>
      </w:r>
    </w:p>
    <w:p w:rsidR="00FA4796" w:rsidRPr="00892A32" w:rsidRDefault="00892A32" w:rsidP="00FA4796">
      <w:pPr>
        <w:pStyle w:val="ListParagraph"/>
        <w:numPr>
          <w:ilvl w:val="1"/>
          <w:numId w:val="16"/>
        </w:numPr>
        <w:rPr>
          <w:rFonts w:ascii="Arial" w:hAnsi="Arial" w:cs="Arial"/>
          <w:i/>
          <w:sz w:val="20"/>
          <w:szCs w:val="20"/>
          <w:u w:val="single"/>
        </w:rPr>
      </w:pPr>
      <w:r>
        <w:rPr>
          <w:rFonts w:ascii="Arial" w:hAnsi="Arial" w:cs="Arial"/>
          <w:sz w:val="20"/>
          <w:szCs w:val="20"/>
        </w:rPr>
        <w:t>Identify</w:t>
      </w:r>
      <w:r w:rsidR="00FA4796">
        <w:rPr>
          <w:rFonts w:ascii="Arial" w:hAnsi="Arial" w:cs="Arial"/>
          <w:sz w:val="20"/>
          <w:szCs w:val="20"/>
        </w:rPr>
        <w:t xml:space="preserve"> a focus group</w:t>
      </w:r>
      <w:r>
        <w:rPr>
          <w:rFonts w:ascii="Arial" w:hAnsi="Arial" w:cs="Arial"/>
          <w:sz w:val="20"/>
          <w:szCs w:val="20"/>
        </w:rPr>
        <w:t xml:space="preserve"> using</w:t>
      </w:r>
      <w:r w:rsidR="00FA4796">
        <w:rPr>
          <w:rFonts w:ascii="Arial" w:hAnsi="Arial" w:cs="Arial"/>
          <w:sz w:val="20"/>
          <w:szCs w:val="20"/>
        </w:rPr>
        <w:t xml:space="preserve"> the attached root cause resources at </w:t>
      </w:r>
      <w:hyperlink r:id="rId9" w:history="1">
        <w:r w:rsidRPr="007F1F12">
          <w:rPr>
            <w:rStyle w:val="Hyperlink"/>
            <w:rFonts w:ascii="Arial" w:hAnsi="Arial" w:cs="Arial"/>
            <w:sz w:val="20"/>
            <w:szCs w:val="20"/>
          </w:rPr>
          <w:t>https://www.napequity.org/nape-content/uploads/Root-Causes-Document.pdf</w:t>
        </w:r>
      </w:hyperlink>
      <w:r>
        <w:rPr>
          <w:rFonts w:ascii="Arial" w:hAnsi="Arial" w:cs="Arial"/>
          <w:sz w:val="20"/>
          <w:szCs w:val="20"/>
        </w:rPr>
        <w:t xml:space="preserve">     </w:t>
      </w:r>
    </w:p>
    <w:p w:rsidR="00FA4796" w:rsidRPr="00020756" w:rsidRDefault="00FA4796" w:rsidP="002F49FB">
      <w:pPr>
        <w:tabs>
          <w:tab w:val="left" w:pos="1630"/>
        </w:tabs>
        <w:rPr>
          <w:rFonts w:ascii="Arial" w:hAnsi="Arial" w:cs="Arial"/>
          <w:i/>
          <w:sz w:val="16"/>
          <w:szCs w:val="16"/>
          <w:u w:val="single"/>
        </w:rPr>
      </w:pPr>
    </w:p>
    <w:p w:rsidR="00FA4796" w:rsidRPr="00FA4796" w:rsidRDefault="00FA4796" w:rsidP="00443A8A">
      <w:pPr>
        <w:pStyle w:val="ListParagraph"/>
        <w:numPr>
          <w:ilvl w:val="0"/>
          <w:numId w:val="16"/>
        </w:numPr>
        <w:rPr>
          <w:rFonts w:ascii="Arial" w:hAnsi="Arial" w:cs="Arial"/>
          <w:sz w:val="20"/>
          <w:szCs w:val="20"/>
        </w:rPr>
      </w:pPr>
      <w:r w:rsidRPr="00FA4796">
        <w:rPr>
          <w:rFonts w:ascii="Arial" w:hAnsi="Arial" w:cs="Arial"/>
          <w:sz w:val="20"/>
          <w:szCs w:val="20"/>
        </w:rPr>
        <w:t>Participate in Skype call</w:t>
      </w:r>
      <w:r w:rsidR="00697CC8">
        <w:rPr>
          <w:rFonts w:ascii="Arial" w:hAnsi="Arial" w:cs="Arial"/>
          <w:sz w:val="20"/>
          <w:szCs w:val="20"/>
        </w:rPr>
        <w:t>/face-to-face meeting</w:t>
      </w:r>
      <w:r w:rsidRPr="00FA4796">
        <w:rPr>
          <w:rFonts w:ascii="Arial" w:hAnsi="Arial" w:cs="Arial"/>
          <w:sz w:val="20"/>
          <w:szCs w:val="20"/>
        </w:rPr>
        <w:t xml:space="preserve"> with other participants to share findings and strategies</w:t>
      </w:r>
      <w:r w:rsidR="007D626B">
        <w:rPr>
          <w:rFonts w:ascii="Arial" w:hAnsi="Arial" w:cs="Arial"/>
          <w:sz w:val="20"/>
          <w:szCs w:val="20"/>
        </w:rPr>
        <w:t>.</w:t>
      </w:r>
      <w:r w:rsidR="00FA614E">
        <w:rPr>
          <w:rFonts w:ascii="Arial" w:hAnsi="Arial" w:cs="Arial"/>
          <w:sz w:val="20"/>
          <w:szCs w:val="20"/>
        </w:rPr>
        <w:t xml:space="preserve">  </w:t>
      </w:r>
      <w:r w:rsidR="00FA614E" w:rsidRPr="00FA614E">
        <w:rPr>
          <w:rFonts w:ascii="Arial" w:hAnsi="Arial" w:cs="Arial"/>
          <w:i/>
          <w:sz w:val="20"/>
          <w:szCs w:val="20"/>
        </w:rPr>
        <w:t>(TBD)</w:t>
      </w:r>
    </w:p>
    <w:p w:rsidR="006677F0" w:rsidRPr="006677F0" w:rsidRDefault="006677F0" w:rsidP="00443A8A">
      <w:pPr>
        <w:pStyle w:val="ListParagraph"/>
        <w:numPr>
          <w:ilvl w:val="0"/>
          <w:numId w:val="16"/>
        </w:numPr>
        <w:rPr>
          <w:rFonts w:ascii="Arial" w:hAnsi="Arial" w:cs="Arial"/>
          <w:i/>
          <w:sz w:val="20"/>
          <w:szCs w:val="20"/>
          <w:u w:val="single"/>
        </w:rPr>
      </w:pPr>
      <w:r>
        <w:rPr>
          <w:rFonts w:ascii="Arial" w:hAnsi="Arial" w:cs="Arial"/>
          <w:sz w:val="20"/>
          <w:szCs w:val="20"/>
        </w:rPr>
        <w:t>Design and implement outreach to recruit non-traditional student participation.</w:t>
      </w:r>
    </w:p>
    <w:p w:rsidR="006677F0" w:rsidRPr="006677F0" w:rsidRDefault="006677F0" w:rsidP="00443A8A">
      <w:pPr>
        <w:pStyle w:val="ListParagraph"/>
        <w:numPr>
          <w:ilvl w:val="0"/>
          <w:numId w:val="16"/>
        </w:numPr>
        <w:rPr>
          <w:rFonts w:ascii="Arial" w:hAnsi="Arial" w:cs="Arial"/>
          <w:i/>
          <w:sz w:val="20"/>
          <w:szCs w:val="20"/>
          <w:u w:val="single"/>
        </w:rPr>
      </w:pPr>
      <w:r>
        <w:rPr>
          <w:rFonts w:ascii="Arial" w:hAnsi="Arial" w:cs="Arial"/>
          <w:sz w:val="20"/>
          <w:szCs w:val="20"/>
        </w:rPr>
        <w:t>Educate faculty and staff to provide the services needed for non-traditional students to complete the chosen program.</w:t>
      </w:r>
    </w:p>
    <w:p w:rsidR="006677F0" w:rsidRPr="007D626B" w:rsidRDefault="006677F0" w:rsidP="00443A8A">
      <w:pPr>
        <w:pStyle w:val="ListParagraph"/>
        <w:numPr>
          <w:ilvl w:val="0"/>
          <w:numId w:val="16"/>
        </w:numPr>
        <w:rPr>
          <w:rFonts w:ascii="Arial" w:hAnsi="Arial" w:cs="Arial"/>
          <w:i/>
          <w:sz w:val="20"/>
          <w:szCs w:val="20"/>
          <w:u w:val="single"/>
        </w:rPr>
      </w:pPr>
      <w:r>
        <w:rPr>
          <w:rFonts w:ascii="Arial" w:hAnsi="Arial" w:cs="Arial"/>
          <w:sz w:val="20"/>
          <w:szCs w:val="20"/>
        </w:rPr>
        <w:t xml:space="preserve">Work with employers/advisory board to </w:t>
      </w:r>
      <w:r w:rsidR="00126D22">
        <w:rPr>
          <w:rFonts w:ascii="Arial" w:hAnsi="Arial" w:cs="Arial"/>
          <w:sz w:val="20"/>
          <w:szCs w:val="20"/>
        </w:rPr>
        <w:t>validate</w:t>
      </w:r>
      <w:r>
        <w:rPr>
          <w:rFonts w:ascii="Arial" w:hAnsi="Arial" w:cs="Arial"/>
          <w:sz w:val="20"/>
          <w:szCs w:val="20"/>
        </w:rPr>
        <w:t xml:space="preserve"> employment of non-traditional students.</w:t>
      </w:r>
    </w:p>
    <w:p w:rsidR="0097176E" w:rsidRDefault="0097176E" w:rsidP="004A06E3">
      <w:pPr>
        <w:rPr>
          <w:rFonts w:ascii="Arial" w:hAnsi="Arial" w:cs="Arial"/>
          <w:b/>
          <w:sz w:val="20"/>
          <w:szCs w:val="20"/>
        </w:rPr>
      </w:pPr>
    </w:p>
    <w:p w:rsidR="0097176E" w:rsidRDefault="0097176E" w:rsidP="004A06E3">
      <w:pPr>
        <w:rPr>
          <w:rFonts w:ascii="Arial" w:hAnsi="Arial" w:cs="Arial"/>
          <w:b/>
          <w:sz w:val="20"/>
          <w:szCs w:val="20"/>
        </w:rPr>
      </w:pPr>
    </w:p>
    <w:p w:rsidR="00450A13" w:rsidRDefault="006677F0" w:rsidP="004A06E3">
      <w:pPr>
        <w:rPr>
          <w:rFonts w:ascii="Arial" w:hAnsi="Arial" w:cs="Arial"/>
          <w:b/>
          <w:sz w:val="20"/>
          <w:szCs w:val="20"/>
        </w:rPr>
      </w:pPr>
      <w:r>
        <w:rPr>
          <w:rFonts w:ascii="Arial" w:hAnsi="Arial" w:cs="Arial"/>
          <w:b/>
          <w:sz w:val="20"/>
          <w:szCs w:val="20"/>
        </w:rPr>
        <w:t>Timeline:</w:t>
      </w:r>
    </w:p>
    <w:p w:rsidR="006677F0" w:rsidRPr="00D650D3" w:rsidRDefault="006677F0" w:rsidP="006677F0">
      <w:pPr>
        <w:pStyle w:val="ListParagraph"/>
        <w:numPr>
          <w:ilvl w:val="0"/>
          <w:numId w:val="20"/>
        </w:numPr>
        <w:rPr>
          <w:rFonts w:ascii="Arial" w:hAnsi="Arial" w:cs="Arial"/>
          <w:sz w:val="20"/>
          <w:szCs w:val="20"/>
        </w:rPr>
      </w:pPr>
      <w:bookmarkStart w:id="0" w:name="_Hlk518380457"/>
      <w:r w:rsidRPr="00D650D3">
        <w:rPr>
          <w:rFonts w:ascii="Arial" w:hAnsi="Arial" w:cs="Arial"/>
          <w:sz w:val="20"/>
          <w:szCs w:val="20"/>
        </w:rPr>
        <w:t xml:space="preserve">Application due </w:t>
      </w:r>
      <w:r w:rsidR="007D626B" w:rsidRPr="00D650D3">
        <w:rPr>
          <w:rFonts w:ascii="Arial" w:hAnsi="Arial" w:cs="Arial"/>
          <w:sz w:val="20"/>
          <w:szCs w:val="20"/>
        </w:rPr>
        <w:t>November 1</w:t>
      </w:r>
      <w:r w:rsidR="00527D8B" w:rsidRPr="00D650D3">
        <w:rPr>
          <w:rFonts w:ascii="Arial" w:hAnsi="Arial" w:cs="Arial"/>
          <w:sz w:val="20"/>
          <w:szCs w:val="20"/>
        </w:rPr>
        <w:t>, 2018</w:t>
      </w:r>
    </w:p>
    <w:p w:rsidR="006677F0" w:rsidRPr="00D650D3" w:rsidRDefault="00892A32" w:rsidP="006677F0">
      <w:pPr>
        <w:pStyle w:val="ListParagraph"/>
        <w:numPr>
          <w:ilvl w:val="0"/>
          <w:numId w:val="20"/>
        </w:numPr>
        <w:rPr>
          <w:rFonts w:ascii="Arial" w:hAnsi="Arial" w:cs="Arial"/>
          <w:sz w:val="20"/>
          <w:szCs w:val="20"/>
        </w:rPr>
      </w:pPr>
      <w:r w:rsidRPr="00D650D3">
        <w:rPr>
          <w:rFonts w:ascii="Arial" w:hAnsi="Arial" w:cs="Arial"/>
          <w:sz w:val="20"/>
          <w:szCs w:val="20"/>
        </w:rPr>
        <w:t>Grant recipient n</w:t>
      </w:r>
      <w:r w:rsidR="006677F0" w:rsidRPr="00D650D3">
        <w:rPr>
          <w:rFonts w:ascii="Arial" w:hAnsi="Arial" w:cs="Arial"/>
          <w:sz w:val="20"/>
          <w:szCs w:val="20"/>
        </w:rPr>
        <w:t xml:space="preserve">otification </w:t>
      </w:r>
      <w:r w:rsidR="002D05AA" w:rsidRPr="00D650D3">
        <w:rPr>
          <w:rFonts w:ascii="Arial" w:hAnsi="Arial" w:cs="Arial"/>
          <w:sz w:val="20"/>
          <w:szCs w:val="20"/>
        </w:rPr>
        <w:t>November 1</w:t>
      </w:r>
      <w:r w:rsidR="00527D8B" w:rsidRPr="00D650D3">
        <w:rPr>
          <w:rFonts w:ascii="Arial" w:hAnsi="Arial" w:cs="Arial"/>
          <w:sz w:val="20"/>
          <w:szCs w:val="20"/>
        </w:rPr>
        <w:t>5</w:t>
      </w:r>
      <w:r w:rsidR="006677F0" w:rsidRPr="00D650D3">
        <w:rPr>
          <w:rFonts w:ascii="Arial" w:hAnsi="Arial" w:cs="Arial"/>
          <w:sz w:val="20"/>
          <w:szCs w:val="20"/>
        </w:rPr>
        <w:t>, 201</w:t>
      </w:r>
      <w:r w:rsidR="00527D8B" w:rsidRPr="00D650D3">
        <w:rPr>
          <w:rFonts w:ascii="Arial" w:hAnsi="Arial" w:cs="Arial"/>
          <w:sz w:val="20"/>
          <w:szCs w:val="20"/>
        </w:rPr>
        <w:t>8</w:t>
      </w:r>
    </w:p>
    <w:p w:rsidR="00860364" w:rsidRPr="00D650D3" w:rsidRDefault="00860364" w:rsidP="00860364">
      <w:pPr>
        <w:pStyle w:val="ListParagraph"/>
        <w:numPr>
          <w:ilvl w:val="0"/>
          <w:numId w:val="20"/>
        </w:numPr>
        <w:rPr>
          <w:rFonts w:ascii="Arial" w:hAnsi="Arial" w:cs="Arial"/>
          <w:sz w:val="20"/>
          <w:szCs w:val="20"/>
        </w:rPr>
      </w:pPr>
      <w:r w:rsidRPr="00D650D3">
        <w:rPr>
          <w:rFonts w:ascii="Arial" w:hAnsi="Arial" w:cs="Arial"/>
          <w:sz w:val="20"/>
          <w:szCs w:val="20"/>
        </w:rPr>
        <w:t xml:space="preserve">Grant concludes </w:t>
      </w:r>
      <w:r w:rsidR="00527D8B" w:rsidRPr="00D650D3">
        <w:rPr>
          <w:rFonts w:ascii="Arial" w:hAnsi="Arial" w:cs="Arial"/>
          <w:sz w:val="20"/>
          <w:szCs w:val="20"/>
        </w:rPr>
        <w:t>May 15, 2019</w:t>
      </w:r>
    </w:p>
    <w:p w:rsidR="00860364" w:rsidRPr="00D650D3" w:rsidRDefault="00860364" w:rsidP="006677F0">
      <w:pPr>
        <w:pStyle w:val="ListParagraph"/>
        <w:numPr>
          <w:ilvl w:val="0"/>
          <w:numId w:val="20"/>
        </w:numPr>
        <w:rPr>
          <w:rFonts w:ascii="Arial" w:hAnsi="Arial" w:cs="Arial"/>
          <w:sz w:val="20"/>
          <w:szCs w:val="20"/>
        </w:rPr>
      </w:pPr>
      <w:r w:rsidRPr="00D650D3">
        <w:rPr>
          <w:rFonts w:ascii="Arial" w:hAnsi="Arial" w:cs="Arial"/>
          <w:sz w:val="20"/>
          <w:szCs w:val="20"/>
        </w:rPr>
        <w:t xml:space="preserve">Final Report due </w:t>
      </w:r>
      <w:r w:rsidR="00697CC8" w:rsidRPr="00D650D3">
        <w:rPr>
          <w:rFonts w:ascii="Arial" w:hAnsi="Arial" w:cs="Arial"/>
          <w:sz w:val="20"/>
          <w:szCs w:val="20"/>
        </w:rPr>
        <w:t>June 1</w:t>
      </w:r>
      <w:r w:rsidR="00527D8B" w:rsidRPr="00D650D3">
        <w:rPr>
          <w:rFonts w:ascii="Arial" w:hAnsi="Arial" w:cs="Arial"/>
          <w:sz w:val="20"/>
          <w:szCs w:val="20"/>
        </w:rPr>
        <w:t>, 2019</w:t>
      </w:r>
    </w:p>
    <w:bookmarkEnd w:id="0"/>
    <w:p w:rsidR="006677F0" w:rsidRPr="006677F0" w:rsidRDefault="006677F0" w:rsidP="006677F0">
      <w:pPr>
        <w:ind w:firstLine="720"/>
        <w:rPr>
          <w:rFonts w:ascii="Arial" w:hAnsi="Arial" w:cs="Arial"/>
          <w:sz w:val="20"/>
          <w:szCs w:val="20"/>
        </w:rPr>
      </w:pPr>
    </w:p>
    <w:p w:rsidR="003C6179" w:rsidRDefault="003C6179" w:rsidP="004A06E3">
      <w:pPr>
        <w:rPr>
          <w:rFonts w:ascii="Arial" w:hAnsi="Arial" w:cs="Arial"/>
          <w:b/>
          <w:sz w:val="20"/>
          <w:szCs w:val="20"/>
        </w:rPr>
      </w:pPr>
    </w:p>
    <w:p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rsidR="00C03127" w:rsidRPr="0097176E" w:rsidRDefault="00886FB6" w:rsidP="0059010C">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 xml:space="preserve">application, </w:t>
      </w:r>
      <w:r w:rsidR="006C62D3">
        <w:rPr>
          <w:rFonts w:ascii="Arial" w:hAnsi="Arial" w:cs="Arial"/>
          <w:sz w:val="20"/>
          <w:szCs w:val="20"/>
        </w:rPr>
        <w:t>a detailed budget and budget narrative</w:t>
      </w:r>
      <w:r w:rsidR="000D40F9">
        <w:rPr>
          <w:rFonts w:ascii="Arial" w:hAnsi="Arial" w:cs="Arial"/>
          <w:sz w:val="20"/>
          <w:szCs w:val="20"/>
        </w:rPr>
        <w:t xml:space="preserve">. </w:t>
      </w:r>
      <w:r w:rsidR="00892A32">
        <w:rPr>
          <w:rFonts w:ascii="Arial" w:hAnsi="Arial" w:cs="Arial"/>
          <w:sz w:val="20"/>
          <w:szCs w:val="20"/>
        </w:rPr>
        <w:t xml:space="preserve">  </w:t>
      </w:r>
      <w:r w:rsidR="00892A32" w:rsidRPr="00892A32">
        <w:rPr>
          <w:rFonts w:ascii="Arial" w:hAnsi="Arial" w:cs="Arial"/>
          <w:b/>
          <w:i/>
          <w:sz w:val="20"/>
          <w:szCs w:val="20"/>
        </w:rPr>
        <w:t>Institutions performing below institutional</w:t>
      </w:r>
      <w:r w:rsidR="00157C7A">
        <w:rPr>
          <w:rFonts w:ascii="Arial" w:hAnsi="Arial" w:cs="Arial"/>
          <w:b/>
          <w:i/>
          <w:sz w:val="20"/>
          <w:szCs w:val="20"/>
        </w:rPr>
        <w:t xml:space="preserve"> target</w:t>
      </w:r>
      <w:r w:rsidR="00892A32" w:rsidRPr="00892A32">
        <w:rPr>
          <w:rFonts w:ascii="Arial" w:hAnsi="Arial" w:cs="Arial"/>
          <w:b/>
          <w:i/>
          <w:sz w:val="20"/>
          <w:szCs w:val="20"/>
        </w:rPr>
        <w:t xml:space="preserve"> and 90% of the state target for 5P1 </w:t>
      </w:r>
      <w:r w:rsidR="00892A32" w:rsidRPr="00922161">
        <w:rPr>
          <w:rFonts w:ascii="Arial" w:hAnsi="Arial" w:cs="Arial"/>
          <w:b/>
          <w:i/>
          <w:color w:val="FF0000"/>
          <w:sz w:val="20"/>
          <w:szCs w:val="20"/>
        </w:rPr>
        <w:t>and</w:t>
      </w:r>
      <w:r w:rsidR="00892A32" w:rsidRPr="00892A32">
        <w:rPr>
          <w:rFonts w:ascii="Arial" w:hAnsi="Arial" w:cs="Arial"/>
          <w:b/>
          <w:i/>
          <w:sz w:val="20"/>
          <w:szCs w:val="20"/>
        </w:rPr>
        <w:t xml:space="preserve"> 5P2 are </w:t>
      </w:r>
      <w:r w:rsidR="00892A32" w:rsidRPr="00B33108">
        <w:rPr>
          <w:rFonts w:ascii="Arial" w:hAnsi="Arial" w:cs="Arial"/>
          <w:b/>
          <w:i/>
          <w:sz w:val="20"/>
          <w:szCs w:val="20"/>
          <w:u w:val="single"/>
        </w:rPr>
        <w:t>required</w:t>
      </w:r>
      <w:r w:rsidR="00892A32" w:rsidRPr="00892A32">
        <w:rPr>
          <w:rFonts w:ascii="Arial" w:hAnsi="Arial" w:cs="Arial"/>
          <w:b/>
          <w:i/>
          <w:sz w:val="20"/>
          <w:szCs w:val="20"/>
        </w:rPr>
        <w:t xml:space="preserve"> to participate</w:t>
      </w:r>
      <w:r w:rsidR="00892A32">
        <w:rPr>
          <w:rFonts w:ascii="Arial" w:hAnsi="Arial" w:cs="Arial"/>
          <w:sz w:val="20"/>
          <w:szCs w:val="20"/>
        </w:rPr>
        <w:t>.</w:t>
      </w:r>
      <w:bookmarkStart w:id="1" w:name="_GoBack"/>
      <w:bookmarkEnd w:id="1"/>
    </w:p>
    <w:p w:rsidR="0059010C" w:rsidRPr="00AD17FF" w:rsidRDefault="0059010C" w:rsidP="0059010C">
      <w:pPr>
        <w:rPr>
          <w:rFonts w:ascii="Arial" w:hAnsi="Arial" w:cs="Arial"/>
          <w:b/>
          <w:sz w:val="20"/>
          <w:szCs w:val="20"/>
        </w:rPr>
      </w:pPr>
      <w:r w:rsidRPr="00AD17FF">
        <w:rPr>
          <w:rFonts w:ascii="Arial" w:hAnsi="Arial" w:cs="Arial"/>
          <w:b/>
          <w:sz w:val="20"/>
          <w:szCs w:val="20"/>
        </w:rPr>
        <w:lastRenderedPageBreak/>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to:</w:t>
      </w:r>
      <w:r w:rsidR="00AD4AAB">
        <w:rPr>
          <w:rFonts w:ascii="Arial" w:hAnsi="Arial" w:cs="Arial"/>
          <w:sz w:val="20"/>
          <w:szCs w:val="20"/>
        </w:rPr>
        <w:t xml:space="preserve"> </w:t>
      </w:r>
      <w:r w:rsidR="00D650D3">
        <w:rPr>
          <w:rFonts w:ascii="Arial" w:hAnsi="Arial" w:cs="Arial"/>
          <w:sz w:val="20"/>
          <w:szCs w:val="20"/>
        </w:rPr>
        <w:t>cbeene@ksbor.org</w:t>
      </w:r>
      <w:r w:rsidR="00AD4AAB">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 xml:space="preserve">on </w:t>
      </w:r>
      <w:r w:rsidR="00697CC8">
        <w:rPr>
          <w:rFonts w:ascii="Arial" w:hAnsi="Arial" w:cs="Arial"/>
          <w:sz w:val="20"/>
          <w:szCs w:val="20"/>
        </w:rPr>
        <w:t>11/01</w:t>
      </w:r>
      <w:r w:rsidR="000D21B6">
        <w:rPr>
          <w:rFonts w:ascii="Arial" w:hAnsi="Arial" w:cs="Arial"/>
          <w:sz w:val="20"/>
          <w:szCs w:val="20"/>
        </w:rPr>
        <w:t>/17.</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0D21B6">
        <w:rPr>
          <w:rFonts w:ascii="Arial" w:hAnsi="Arial" w:cs="Arial"/>
          <w:sz w:val="20"/>
          <w:szCs w:val="20"/>
        </w:rPr>
        <w:t>rec</w:t>
      </w:r>
      <w:r w:rsidR="009A5D69">
        <w:rPr>
          <w:rFonts w:ascii="Arial" w:hAnsi="Arial" w:cs="Arial"/>
          <w:sz w:val="20"/>
          <w:szCs w:val="20"/>
        </w:rPr>
        <w:t xml:space="preserve">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Project Activities Sheet,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527D8B" w:rsidRDefault="00697CC8" w:rsidP="004A06E3">
            <w:pPr>
              <w:rPr>
                <w:rFonts w:ascii="Arial Narrow" w:hAnsi="Arial Narrow" w:cs="Arial"/>
                <w:b/>
                <w:color w:val="FF0000"/>
                <w:sz w:val="22"/>
                <w:szCs w:val="22"/>
              </w:rPr>
            </w:pPr>
            <w:r w:rsidRPr="00527D8B">
              <w:rPr>
                <w:rFonts w:ascii="Arial Narrow" w:hAnsi="Arial Narrow" w:cs="Arial"/>
                <w:b/>
                <w:color w:val="FF0000"/>
                <w:sz w:val="22"/>
                <w:szCs w:val="22"/>
              </w:rPr>
              <w:t>11/01</w:t>
            </w:r>
            <w:r w:rsidR="00527D8B" w:rsidRPr="00527D8B">
              <w:rPr>
                <w:rFonts w:ascii="Arial Narrow" w:hAnsi="Arial Narrow" w:cs="Arial"/>
                <w:b/>
                <w:color w:val="FF0000"/>
                <w:sz w:val="22"/>
                <w:szCs w:val="22"/>
              </w:rPr>
              <w:t>/18</w:t>
            </w:r>
          </w:p>
          <w:p w:rsidR="00DC64CB" w:rsidRPr="00527D8B" w:rsidRDefault="00DC64CB" w:rsidP="004A06E3">
            <w:pPr>
              <w:rPr>
                <w:rFonts w:ascii="Arial Narrow" w:hAnsi="Arial Narrow" w:cs="Arial"/>
                <w:b/>
                <w:sz w:val="20"/>
                <w:szCs w:val="20"/>
              </w:rPr>
            </w:pPr>
            <w:r w:rsidRPr="00527D8B">
              <w:rPr>
                <w:rFonts w:ascii="Arial Narrow" w:hAnsi="Arial Narrow" w:cs="Arial"/>
                <w:b/>
                <w:sz w:val="20"/>
                <w:szCs w:val="20"/>
              </w:rPr>
              <w:t>5:00 p.m.</w:t>
            </w:r>
          </w:p>
        </w:tc>
        <w:tc>
          <w:tcPr>
            <w:tcW w:w="4410" w:type="dxa"/>
          </w:tcPr>
          <w:p w:rsidR="00D650D3" w:rsidRDefault="00D650D3" w:rsidP="003A5415">
            <w:pPr>
              <w:rPr>
                <w:rFonts w:ascii="Arial Narrow" w:hAnsi="Arial Narrow" w:cs="Arial"/>
                <w:b/>
                <w:sz w:val="22"/>
                <w:szCs w:val="22"/>
              </w:rPr>
            </w:pPr>
            <w:r>
              <w:rPr>
                <w:rFonts w:ascii="Arial Narrow" w:hAnsi="Arial Narrow" w:cs="Arial"/>
                <w:b/>
                <w:sz w:val="22"/>
                <w:szCs w:val="22"/>
              </w:rPr>
              <w:t>Connie Beene</w:t>
            </w:r>
          </w:p>
          <w:p w:rsidR="00AD4AAB" w:rsidRPr="00CF0878" w:rsidRDefault="00D650D3" w:rsidP="003A5415">
            <w:pPr>
              <w:rPr>
                <w:rFonts w:ascii="Arial Narrow" w:hAnsi="Arial Narrow" w:cs="Arial"/>
                <w:b/>
                <w:sz w:val="22"/>
                <w:szCs w:val="22"/>
              </w:rPr>
            </w:pPr>
            <w:r>
              <w:rPr>
                <w:rFonts w:ascii="Arial Narrow" w:hAnsi="Arial Narrow" w:cs="Arial"/>
                <w:b/>
                <w:sz w:val="22"/>
                <w:szCs w:val="22"/>
              </w:rPr>
              <w:t>cbeene@ksbor.org</w:t>
            </w:r>
            <w:r w:rsidR="00AD4AAB">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w:t>
      </w:r>
      <w:r w:rsidR="00DC64CB" w:rsidRPr="00527D8B">
        <w:rPr>
          <w:rFonts w:ascii="Arial" w:hAnsi="Arial" w:cs="Arial"/>
          <w:sz w:val="20"/>
          <w:szCs w:val="20"/>
        </w:rPr>
        <w:t xml:space="preserve">than </w:t>
      </w:r>
      <w:r w:rsidR="00697CC8" w:rsidRPr="00527D8B">
        <w:rPr>
          <w:rFonts w:ascii="Arial" w:hAnsi="Arial" w:cs="Arial"/>
          <w:b/>
          <w:sz w:val="20"/>
          <w:szCs w:val="20"/>
        </w:rPr>
        <w:t>June 1</w:t>
      </w:r>
      <w:r w:rsidR="00527D8B" w:rsidRPr="00527D8B">
        <w:rPr>
          <w:rFonts w:ascii="Arial" w:hAnsi="Arial" w:cs="Arial"/>
          <w:b/>
          <w:sz w:val="20"/>
          <w:szCs w:val="20"/>
        </w:rPr>
        <w:t>, 2019</w:t>
      </w:r>
      <w:r w:rsidR="000D21B6" w:rsidRPr="00527D8B">
        <w:rPr>
          <w:rFonts w:ascii="Arial" w:hAnsi="Arial" w:cs="Arial"/>
          <w:b/>
          <w:sz w:val="20"/>
          <w:szCs w:val="20"/>
        </w:rPr>
        <w:t>.</w:t>
      </w:r>
      <w:r w:rsidR="009A5D69">
        <w:rPr>
          <w:rFonts w:ascii="Arial" w:hAnsi="Arial" w:cs="Arial"/>
          <w:sz w:val="20"/>
          <w:szCs w:val="20"/>
        </w:rPr>
        <w:t xml:space="preserve"> The Institution’s Perkins Coordinator is responsible for verifying reported information as well as ensuring reports are</w:t>
      </w:r>
      <w:r w:rsidR="0064722C">
        <w:rPr>
          <w:rFonts w:ascii="Arial" w:hAnsi="Arial" w:cs="Arial"/>
          <w:sz w:val="20"/>
          <w:szCs w:val="20"/>
        </w:rPr>
        <w:t xml:space="preserve"> </w:t>
      </w:r>
      <w:r w:rsidR="009A5D69">
        <w:rPr>
          <w:rFonts w:ascii="Arial" w:hAnsi="Arial" w:cs="Arial"/>
          <w:sz w:val="20"/>
          <w:szCs w:val="20"/>
        </w:rPr>
        <w:t>submitted as required.</w:t>
      </w:r>
    </w:p>
    <w:p w:rsidR="00172F6F" w:rsidRDefault="00172F6F" w:rsidP="00B86244">
      <w:pPr>
        <w:rPr>
          <w:rFonts w:ascii="Arial" w:hAnsi="Arial" w:cs="Arial"/>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6A3005"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527D8B" w:rsidRPr="00A11B42">
        <w:rPr>
          <w:rFonts w:ascii="Arial" w:hAnsi="Arial" w:cs="Arial"/>
          <w:b/>
          <w:sz w:val="20"/>
          <w:szCs w:val="20"/>
        </w:rPr>
        <w:t>May 15</w:t>
      </w:r>
      <w:r w:rsidR="000D21B6" w:rsidRPr="00A11B42">
        <w:rPr>
          <w:rFonts w:ascii="Arial" w:hAnsi="Arial" w:cs="Arial"/>
          <w:b/>
          <w:sz w:val="20"/>
          <w:szCs w:val="20"/>
        </w:rPr>
        <w:t>, 201</w:t>
      </w:r>
      <w:r w:rsidR="00527D8B" w:rsidRPr="00A11B42">
        <w:rPr>
          <w:rFonts w:ascii="Arial" w:hAnsi="Arial" w:cs="Arial"/>
          <w:b/>
          <w:sz w:val="20"/>
          <w:szCs w:val="20"/>
        </w:rPr>
        <w:t>9</w:t>
      </w:r>
      <w:r w:rsidR="000D21B6">
        <w:rPr>
          <w:rFonts w:ascii="Arial" w:hAnsi="Arial" w:cs="Arial"/>
          <w:b/>
          <w:sz w:val="20"/>
          <w:szCs w:val="20"/>
        </w:rPr>
        <w:t xml:space="preserve"> </w:t>
      </w:r>
      <w:r>
        <w:rPr>
          <w:rFonts w:ascii="Arial" w:hAnsi="Arial" w:cs="Arial"/>
          <w:sz w:val="20"/>
          <w:szCs w:val="20"/>
        </w:rPr>
        <w:t>mu</w:t>
      </w:r>
      <w:r w:rsidR="00B86ED9">
        <w:rPr>
          <w:rFonts w:ascii="Arial" w:hAnsi="Arial" w:cs="Arial"/>
          <w:sz w:val="20"/>
          <w:szCs w:val="20"/>
        </w:rPr>
        <w:t xml:space="preserve">st be returned to KBOR </w:t>
      </w:r>
    </w:p>
    <w:p w:rsidR="00D42DEB" w:rsidRDefault="00B86ED9" w:rsidP="00B86244">
      <w:pPr>
        <w:rPr>
          <w:rFonts w:ascii="Arial" w:hAnsi="Arial" w:cs="Arial"/>
          <w:sz w:val="20"/>
          <w:szCs w:val="20"/>
        </w:rPr>
      </w:pPr>
      <w:r>
        <w:rPr>
          <w:rFonts w:ascii="Arial" w:hAnsi="Arial" w:cs="Arial"/>
          <w:sz w:val="20"/>
          <w:szCs w:val="20"/>
        </w:rPr>
        <w:t>within 15</w:t>
      </w:r>
      <w:r w:rsidR="00156215">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r w:rsidRPr="00980D87">
        <w:rPr>
          <w:rFonts w:ascii="Arial" w:hAnsi="Arial" w:cs="Arial"/>
          <w:b/>
        </w:rPr>
        <w:lastRenderedPageBreak/>
        <w:t>Carl D. Perkins Career and Technical Education Act of 2006</w:t>
      </w:r>
    </w:p>
    <w:p w:rsidR="006A3005" w:rsidRDefault="006A3005" w:rsidP="00020756">
      <w:pPr>
        <w:jc w:val="center"/>
        <w:rPr>
          <w:rFonts w:ascii="Arial" w:hAnsi="Arial" w:cs="Arial"/>
          <w:b/>
          <w:color w:val="C00000"/>
          <w:sz w:val="32"/>
          <w:szCs w:val="32"/>
        </w:rPr>
      </w:pPr>
    </w:p>
    <w:p w:rsidR="00020756" w:rsidRPr="006A3005" w:rsidRDefault="009A5D69" w:rsidP="00020756">
      <w:pPr>
        <w:jc w:val="center"/>
        <w:rPr>
          <w:rFonts w:ascii="Arial" w:hAnsi="Arial" w:cs="Arial"/>
          <w:b/>
          <w:color w:val="C00000"/>
          <w:sz w:val="32"/>
          <w:szCs w:val="32"/>
        </w:rPr>
      </w:pPr>
      <w:r w:rsidRPr="006A3005">
        <w:rPr>
          <w:rFonts w:ascii="Arial" w:hAnsi="Arial" w:cs="Arial"/>
          <w:b/>
          <w:color w:val="C00000"/>
          <w:sz w:val="32"/>
          <w:szCs w:val="32"/>
        </w:rPr>
        <w:t xml:space="preserve">FY </w:t>
      </w:r>
      <w:r w:rsidR="00C42180" w:rsidRPr="006A3005">
        <w:rPr>
          <w:rFonts w:ascii="Arial" w:hAnsi="Arial" w:cs="Arial"/>
          <w:b/>
          <w:color w:val="C00000"/>
          <w:sz w:val="32"/>
          <w:szCs w:val="32"/>
        </w:rPr>
        <w:t>2019</w:t>
      </w:r>
    </w:p>
    <w:p w:rsidR="00CD6536" w:rsidRPr="006A3005" w:rsidRDefault="00CD6536" w:rsidP="00020756">
      <w:pPr>
        <w:jc w:val="center"/>
        <w:rPr>
          <w:rFonts w:ascii="Arial" w:hAnsi="Arial" w:cs="Arial"/>
          <w:b/>
          <w:color w:val="C00000"/>
          <w:sz w:val="28"/>
          <w:szCs w:val="28"/>
        </w:rPr>
      </w:pPr>
      <w:r w:rsidRPr="006A3005">
        <w:rPr>
          <w:rFonts w:ascii="Arial" w:hAnsi="Arial" w:cs="Arial"/>
          <w:b/>
          <w:color w:val="C00000"/>
          <w:sz w:val="28"/>
          <w:szCs w:val="28"/>
        </w:rPr>
        <w:t>Non-Traditional Student Participation &amp; Completion</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6D96"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2F4D80" w:rsidRPr="00413724" w:rsidRDefault="002F4D80" w:rsidP="002F4D80">
      <w:pPr>
        <w:rPr>
          <w:rFonts w:ascii="Arial" w:hAnsi="Arial" w:cs="Arial"/>
          <w:b/>
          <w:sz w:val="18"/>
          <w:szCs w:val="18"/>
        </w:rPr>
      </w:pPr>
      <w:r w:rsidRPr="00413724">
        <w:rPr>
          <w:rFonts w:ascii="Arial" w:hAnsi="Arial" w:cs="Arial"/>
          <w:b/>
          <w:sz w:val="18"/>
          <w:szCs w:val="18"/>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and that supplanting of funds is</w:t>
      </w:r>
      <w:r w:rsidRPr="00413724">
        <w:rPr>
          <w:rFonts w:ascii="Arial" w:hAnsi="Arial" w:cs="Arial"/>
          <w:b/>
          <w:sz w:val="18"/>
          <w:szCs w:val="18"/>
        </w:rPr>
        <w:t xml:space="preserve"> not allowed under the Carl D. Perkins Career and Technical Education Act of 2006.</w:t>
      </w:r>
    </w:p>
    <w:p w:rsidR="00B56F74" w:rsidRPr="00413724" w:rsidRDefault="00B56F74" w:rsidP="002F4D80">
      <w:pPr>
        <w:rPr>
          <w:rFonts w:ascii="Arial" w:hAnsi="Arial" w:cs="Arial"/>
          <w:sz w:val="18"/>
          <w:szCs w:val="18"/>
        </w:rPr>
      </w:pPr>
    </w:p>
    <w:p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r w:rsidRPr="009A5D69">
              <w:rPr>
                <w:rFonts w:ascii="Arial" w:hAnsi="Arial" w:cs="Arial"/>
                <w:sz w:val="20"/>
                <w:szCs w:val="20"/>
              </w:rPr>
              <w:t xml:space="preserve">Perkins </w:t>
            </w:r>
            <w:r>
              <w:rPr>
                <w:rFonts w:ascii="Arial" w:hAnsi="Arial" w:cs="Arial"/>
                <w:sz w:val="20"/>
                <w:szCs w:val="20"/>
              </w:rPr>
              <w:t>Coordinator</w:t>
            </w: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r w:rsidRPr="00CF0878">
              <w:rPr>
                <w:rFonts w:ascii="Arial" w:hAnsi="Arial" w:cs="Arial"/>
                <w:sz w:val="20"/>
                <w:szCs w:val="20"/>
              </w:rPr>
              <w:t>Project Manager</w:t>
            </w: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413724" w:rsidRPr="00413724" w:rsidRDefault="00413724" w:rsidP="00413724">
      <w:pPr>
        <w:jc w:val="center"/>
        <w:rPr>
          <w:rFonts w:ascii="Arial" w:hAnsi="Arial" w:cs="Arial"/>
          <w:b/>
          <w:sz w:val="22"/>
          <w:szCs w:val="22"/>
        </w:rPr>
      </w:pPr>
      <w:r w:rsidRPr="00413724">
        <w:rPr>
          <w:rFonts w:ascii="Arial" w:hAnsi="Arial" w:cs="Arial"/>
          <w:b/>
          <w:sz w:val="22"/>
          <w:szCs w:val="22"/>
        </w:rPr>
        <w:t>Industry/Program Area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Industry:</w:t>
            </w:r>
          </w:p>
        </w:tc>
        <w:tc>
          <w:tcPr>
            <w:tcW w:w="7038" w:type="dxa"/>
          </w:tcPr>
          <w:p w:rsidR="000C346B" w:rsidRPr="00CF0878" w:rsidRDefault="000C346B" w:rsidP="00B56F74">
            <w:pPr>
              <w:rPr>
                <w:rFonts w:ascii="Arial" w:hAnsi="Arial" w:cs="Arial"/>
                <w:sz w:val="20"/>
                <w:szCs w:val="20"/>
              </w:rPr>
            </w:pPr>
          </w:p>
        </w:tc>
      </w:tr>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Occupations:</w:t>
            </w:r>
          </w:p>
        </w:tc>
        <w:tc>
          <w:tcPr>
            <w:tcW w:w="7038" w:type="dxa"/>
          </w:tcPr>
          <w:p w:rsidR="000C346B" w:rsidRPr="00CF0878" w:rsidRDefault="000C346B" w:rsidP="00B56F74">
            <w:pPr>
              <w:rPr>
                <w:rFonts w:ascii="Arial" w:hAnsi="Arial" w:cs="Arial"/>
                <w:sz w:val="20"/>
                <w:szCs w:val="20"/>
              </w:rPr>
            </w:pPr>
          </w:p>
        </w:tc>
      </w:tr>
    </w:tbl>
    <w:p w:rsidR="00BE0968" w:rsidRDefault="00BE0968" w:rsidP="00B56F74">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260"/>
        <w:gridCol w:w="2160"/>
      </w:tblGrid>
      <w:tr w:rsidR="000C346B" w:rsidRPr="00CF0878" w:rsidTr="00CF0878">
        <w:tc>
          <w:tcPr>
            <w:tcW w:w="5058" w:type="dxa"/>
          </w:tcPr>
          <w:p w:rsidR="000C346B" w:rsidRPr="00CF0878" w:rsidRDefault="000C346B" w:rsidP="00B56F74">
            <w:pPr>
              <w:rPr>
                <w:rFonts w:ascii="Arial" w:hAnsi="Arial" w:cs="Arial"/>
                <w:b/>
                <w:sz w:val="20"/>
                <w:szCs w:val="20"/>
              </w:rPr>
            </w:pPr>
          </w:p>
          <w:p w:rsidR="000C346B" w:rsidRPr="00CF0878" w:rsidRDefault="000C346B" w:rsidP="00B56F74">
            <w:pPr>
              <w:rPr>
                <w:rFonts w:ascii="Arial" w:hAnsi="Arial" w:cs="Arial"/>
                <w:b/>
                <w:sz w:val="20"/>
                <w:szCs w:val="20"/>
              </w:rPr>
            </w:pPr>
            <w:r w:rsidRPr="00CF0878">
              <w:rPr>
                <w:rFonts w:ascii="Arial" w:hAnsi="Arial" w:cs="Arial"/>
                <w:b/>
                <w:sz w:val="20"/>
                <w:szCs w:val="20"/>
              </w:rPr>
              <w:t>CTE Program Area</w:t>
            </w:r>
          </w:p>
        </w:tc>
        <w:tc>
          <w:tcPr>
            <w:tcW w:w="117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Program Level</w:t>
            </w:r>
          </w:p>
        </w:tc>
        <w:tc>
          <w:tcPr>
            <w:tcW w:w="12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Current # Students</w:t>
            </w:r>
          </w:p>
        </w:tc>
        <w:tc>
          <w:tcPr>
            <w:tcW w:w="21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Proposed # Additional Students</w:t>
            </w:r>
            <w:r w:rsidR="006E475B">
              <w:rPr>
                <w:rFonts w:ascii="Arial" w:hAnsi="Arial" w:cs="Arial"/>
                <w:b/>
                <w:sz w:val="20"/>
                <w:szCs w:val="20"/>
              </w:rPr>
              <w:t xml:space="preserve"> </w:t>
            </w:r>
            <w:r w:rsidR="006E475B" w:rsidRPr="006E475B">
              <w:rPr>
                <w:rFonts w:ascii="Arial" w:hAnsi="Arial" w:cs="Arial"/>
                <w:b/>
                <w:sz w:val="16"/>
                <w:szCs w:val="20"/>
              </w:rPr>
              <w:t>(if applicable)</w:t>
            </w: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Pr="00413724" w:rsidRDefault="00413724" w:rsidP="000C346B">
      <w:pPr>
        <w:jc w:val="center"/>
        <w:rPr>
          <w:rFonts w:ascii="Arial" w:hAnsi="Arial" w:cs="Arial"/>
          <w:b/>
          <w:sz w:val="22"/>
          <w:szCs w:val="22"/>
        </w:rPr>
      </w:pPr>
      <w:r w:rsidRPr="00413724">
        <w:rPr>
          <w:rFonts w:ascii="Arial" w:hAnsi="Arial" w:cs="Arial"/>
          <w:b/>
          <w:sz w:val="22"/>
          <w:szCs w:val="22"/>
        </w:rPr>
        <w:t>Partnerships/Collaborations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0C346B" w:rsidRPr="00CF0878" w:rsidTr="00CF0878">
        <w:tc>
          <w:tcPr>
            <w:tcW w:w="4788" w:type="dxa"/>
          </w:tcPr>
          <w:p w:rsidR="000C346B" w:rsidRPr="00CF0878" w:rsidRDefault="000C346B" w:rsidP="00B56F74">
            <w:pPr>
              <w:rPr>
                <w:rFonts w:ascii="Arial" w:hAnsi="Arial" w:cs="Arial"/>
                <w:b/>
                <w:sz w:val="20"/>
                <w:szCs w:val="20"/>
              </w:rPr>
            </w:pPr>
            <w:r w:rsidRPr="00CF0878">
              <w:rPr>
                <w:rFonts w:ascii="Arial" w:hAnsi="Arial" w:cs="Arial"/>
                <w:b/>
                <w:sz w:val="20"/>
                <w:szCs w:val="20"/>
              </w:rPr>
              <w:t>Bu</w:t>
            </w:r>
            <w:r w:rsidR="00413724" w:rsidRPr="00CF0878">
              <w:rPr>
                <w:rFonts w:ascii="Arial" w:hAnsi="Arial" w:cs="Arial"/>
                <w:b/>
                <w:sz w:val="20"/>
                <w:szCs w:val="20"/>
              </w:rPr>
              <w:t>siness/Industry Partners</w:t>
            </w:r>
          </w:p>
        </w:tc>
        <w:tc>
          <w:tcPr>
            <w:tcW w:w="4788" w:type="dxa"/>
          </w:tcPr>
          <w:p w:rsidR="000C346B" w:rsidRPr="00CF0878" w:rsidRDefault="00413724" w:rsidP="00B56F74">
            <w:pPr>
              <w:rPr>
                <w:rFonts w:ascii="Arial" w:hAnsi="Arial" w:cs="Arial"/>
                <w:b/>
                <w:sz w:val="20"/>
                <w:szCs w:val="20"/>
              </w:rPr>
            </w:pPr>
            <w:r w:rsidRPr="00CF0878">
              <w:rPr>
                <w:rFonts w:ascii="Arial" w:hAnsi="Arial" w:cs="Arial"/>
                <w:b/>
                <w:sz w:val="20"/>
                <w:szCs w:val="20"/>
              </w:rPr>
              <w:t>PS Institution Partners</w:t>
            </w: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6886"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1CFC"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3332"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F58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C85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DFC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836311" w:rsidRPr="00CD6536" w:rsidRDefault="00BE0968" w:rsidP="00CD6536">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836311" w:rsidRDefault="00836311" w:rsidP="00C0301E">
      <w:pPr>
        <w:tabs>
          <w:tab w:val="left" w:pos="7020"/>
        </w:tabs>
        <w:jc w:val="center"/>
        <w:rPr>
          <w:rFonts w:ascii="Arial" w:hAnsi="Arial" w:cs="Arial"/>
          <w:b/>
          <w:sz w:val="28"/>
          <w:szCs w:val="28"/>
        </w:rPr>
      </w:pPr>
    </w:p>
    <w:p w:rsidR="006A3005" w:rsidRDefault="006A3005" w:rsidP="00C0301E">
      <w:pPr>
        <w:tabs>
          <w:tab w:val="left" w:pos="7020"/>
        </w:tabs>
        <w:jc w:val="center"/>
        <w:rPr>
          <w:rFonts w:ascii="Arial" w:hAnsi="Arial" w:cs="Arial"/>
          <w:b/>
          <w:sz w:val="28"/>
          <w:szCs w:val="28"/>
        </w:rPr>
      </w:pPr>
      <w:r>
        <w:rPr>
          <w:rFonts w:ascii="Arial" w:hAnsi="Arial" w:cs="Arial"/>
          <w:b/>
          <w:sz w:val="28"/>
          <w:szCs w:val="28"/>
        </w:rPr>
        <w:t>Non-Traditional Student Participation and Completion</w:t>
      </w:r>
    </w:p>
    <w:p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 xml:space="preserve"> Application</w:t>
      </w:r>
    </w:p>
    <w:p w:rsidR="00C0301E" w:rsidRDefault="00C0301E" w:rsidP="00C0301E">
      <w:pPr>
        <w:tabs>
          <w:tab w:val="left" w:pos="360"/>
        </w:tabs>
        <w:rPr>
          <w:rFonts w:ascii="Arial" w:hAnsi="Arial" w:cs="Arial"/>
          <w:b/>
        </w:rPr>
      </w:pPr>
    </w:p>
    <w:p w:rsidR="00C0301E" w:rsidRPr="00766E5F" w:rsidRDefault="00C0301E" w:rsidP="00C0301E">
      <w:pPr>
        <w:tabs>
          <w:tab w:val="left" w:pos="360"/>
        </w:tabs>
        <w:rPr>
          <w:rFonts w:ascii="Arial" w:hAnsi="Arial" w:cs="Arial"/>
          <w:b/>
          <w:sz w:val="22"/>
          <w:szCs w:val="22"/>
        </w:rPr>
      </w:pPr>
      <w:r w:rsidRPr="00766E5F">
        <w:rPr>
          <w:rFonts w:ascii="Arial" w:hAnsi="Arial" w:cs="Arial"/>
          <w:b/>
          <w:sz w:val="22"/>
          <w:szCs w:val="22"/>
        </w:rPr>
        <w:t>A.</w:t>
      </w:r>
      <w:r w:rsidRPr="00766E5F">
        <w:rPr>
          <w:rFonts w:ascii="Arial" w:hAnsi="Arial" w:cs="Arial"/>
          <w:b/>
          <w:sz w:val="22"/>
          <w:szCs w:val="22"/>
        </w:rPr>
        <w:tab/>
        <w:t>Project Narrative</w:t>
      </w:r>
    </w:p>
    <w:p w:rsidR="00AB2D90" w:rsidRPr="00A34122" w:rsidRDefault="00AB2D90" w:rsidP="00C0301E">
      <w:pPr>
        <w:tabs>
          <w:tab w:val="left" w:pos="360"/>
        </w:tabs>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 xml:space="preserve">Explanation/Description of the Overall Proposed Project </w:t>
      </w:r>
    </w:p>
    <w:p w:rsidR="00C0301E" w:rsidRPr="00766E5F" w:rsidRDefault="002F3D9D" w:rsidP="00C0301E">
      <w:pPr>
        <w:tabs>
          <w:tab w:val="left" w:pos="360"/>
          <w:tab w:val="num" w:pos="720"/>
        </w:tabs>
        <w:ind w:left="720"/>
        <w:rPr>
          <w:rFonts w:ascii="Arial" w:hAnsi="Arial" w:cs="Arial"/>
          <w:sz w:val="18"/>
          <w:szCs w:val="18"/>
        </w:rPr>
      </w:pPr>
      <w:r>
        <w:rPr>
          <w:rFonts w:ascii="Arial" w:hAnsi="Arial" w:cs="Arial"/>
          <w:sz w:val="18"/>
          <w:szCs w:val="18"/>
        </w:rPr>
        <w:t>(What do you want to do? W</w:t>
      </w:r>
      <w:r w:rsidR="00C0301E" w:rsidRPr="00766E5F">
        <w:rPr>
          <w:rFonts w:ascii="Arial" w:hAnsi="Arial" w:cs="Arial"/>
          <w:sz w:val="18"/>
          <w:szCs w:val="18"/>
        </w:rPr>
        <w:t>hat programs are involved</w:t>
      </w:r>
      <w:r>
        <w:rPr>
          <w:rFonts w:ascii="Arial" w:hAnsi="Arial" w:cs="Arial"/>
          <w:sz w:val="18"/>
          <w:szCs w:val="18"/>
        </w:rPr>
        <w:t>? W</w:t>
      </w:r>
      <w:r w:rsidR="00C0301E" w:rsidRPr="00766E5F">
        <w:rPr>
          <w:rFonts w:ascii="Arial" w:hAnsi="Arial" w:cs="Arial"/>
          <w:sz w:val="18"/>
          <w:szCs w:val="18"/>
        </w:rPr>
        <w:t>hat are the proposed activities?</w:t>
      </w:r>
      <w:r w:rsidR="00413724">
        <w:rPr>
          <w:rFonts w:ascii="Arial" w:hAnsi="Arial" w:cs="Arial"/>
          <w:sz w:val="18"/>
          <w:szCs w:val="18"/>
        </w:rPr>
        <w:t xml:space="preserve">  What is the current enrollment and capacity in these programs?  What is the expected enrollment/capacity?</w:t>
      </w:r>
      <w:r w:rsidR="00C0301E" w:rsidRPr="00766E5F">
        <w:rPr>
          <w:rFonts w:ascii="Arial" w:hAnsi="Arial" w:cs="Arial"/>
          <w:sz w:val="18"/>
          <w:szCs w:val="18"/>
        </w:rPr>
        <w:t>)</w:t>
      </w:r>
    </w:p>
    <w:p w:rsidR="00C0301E" w:rsidRDefault="00C0301E" w:rsidP="002F49FB">
      <w:pPr>
        <w:tabs>
          <w:tab w:val="num" w:pos="720"/>
        </w:tabs>
        <w:rPr>
          <w:rFonts w:ascii="Arial" w:hAnsi="Arial" w:cs="Arial"/>
          <w:b/>
        </w:rPr>
      </w:pPr>
    </w:p>
    <w:p w:rsidR="00AB2D90" w:rsidRDefault="00AB2D90" w:rsidP="00C0301E">
      <w:pPr>
        <w:tabs>
          <w:tab w:val="num" w:pos="720"/>
        </w:tabs>
        <w:ind w:left="720" w:hanging="270"/>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Expected Measurable Outcomes/Project Deliverables</w:t>
      </w:r>
    </w:p>
    <w:p w:rsidR="00C0301E" w:rsidRPr="00766E5F" w:rsidRDefault="00C0301E" w:rsidP="00C0301E">
      <w:pPr>
        <w:tabs>
          <w:tab w:val="left" w:pos="360"/>
          <w:tab w:val="num" w:pos="720"/>
        </w:tabs>
        <w:ind w:left="720"/>
        <w:rPr>
          <w:rFonts w:ascii="Arial" w:hAnsi="Arial" w:cs="Arial"/>
          <w:sz w:val="18"/>
          <w:szCs w:val="18"/>
        </w:rPr>
      </w:pPr>
      <w:r>
        <w:rPr>
          <w:rFonts w:ascii="Arial" w:hAnsi="Arial" w:cs="Arial"/>
          <w:sz w:val="20"/>
          <w:szCs w:val="20"/>
        </w:rPr>
        <w:t>(</w:t>
      </w:r>
      <w:r w:rsidR="00847F3C">
        <w:rPr>
          <w:rFonts w:ascii="Arial" w:hAnsi="Arial" w:cs="Arial"/>
          <w:sz w:val="18"/>
          <w:szCs w:val="18"/>
        </w:rPr>
        <w:t>Compare retention numbers of grant year with data from two years ago, business engagement activities</w:t>
      </w:r>
      <w:r w:rsidR="00347120">
        <w:rPr>
          <w:rFonts w:ascii="Arial" w:hAnsi="Arial" w:cs="Arial"/>
          <w:sz w:val="18"/>
          <w:szCs w:val="18"/>
        </w:rPr>
        <w:t>, etc.</w:t>
      </w:r>
      <w:r w:rsidR="00847F3C">
        <w:rPr>
          <w:rFonts w:ascii="Arial" w:hAnsi="Arial" w:cs="Arial"/>
          <w:sz w:val="18"/>
          <w:szCs w:val="18"/>
        </w:rPr>
        <w:t>)</w:t>
      </w:r>
      <w:r w:rsidRPr="00766E5F">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847F3C" w:rsidP="00C0301E">
      <w:pPr>
        <w:numPr>
          <w:ilvl w:val="0"/>
          <w:numId w:val="8"/>
        </w:numPr>
        <w:tabs>
          <w:tab w:val="num" w:pos="720"/>
        </w:tabs>
        <w:ind w:left="720" w:hanging="270"/>
        <w:rPr>
          <w:rFonts w:ascii="Arial" w:hAnsi="Arial" w:cs="Arial"/>
          <w:b/>
          <w:sz w:val="22"/>
          <w:szCs w:val="22"/>
        </w:rPr>
      </w:pPr>
      <w:r>
        <w:rPr>
          <w:rFonts w:ascii="Arial" w:hAnsi="Arial" w:cs="Arial"/>
          <w:b/>
          <w:sz w:val="22"/>
          <w:szCs w:val="22"/>
        </w:rPr>
        <w:t>Project S</w:t>
      </w:r>
      <w:r w:rsidR="003439EE">
        <w:rPr>
          <w:rFonts w:ascii="Arial" w:hAnsi="Arial" w:cs="Arial"/>
          <w:b/>
          <w:sz w:val="22"/>
          <w:szCs w:val="22"/>
        </w:rPr>
        <w:t>ustainability</w:t>
      </w:r>
    </w:p>
    <w:p w:rsidR="00C0301E" w:rsidRDefault="00C0301E" w:rsidP="00C0301E">
      <w:pPr>
        <w:tabs>
          <w:tab w:val="left" w:pos="360"/>
          <w:tab w:val="num" w:pos="720"/>
        </w:tabs>
        <w:ind w:left="720"/>
        <w:rPr>
          <w:rFonts w:ascii="Arial" w:hAnsi="Arial" w:cs="Arial"/>
          <w:sz w:val="18"/>
          <w:szCs w:val="18"/>
        </w:rPr>
      </w:pPr>
      <w:r w:rsidRPr="00766E5F">
        <w:rPr>
          <w:rFonts w:ascii="Arial" w:hAnsi="Arial" w:cs="Arial"/>
          <w:sz w:val="18"/>
          <w:szCs w:val="18"/>
        </w:rPr>
        <w:t>(</w:t>
      </w:r>
      <w:r w:rsidR="003439EE">
        <w:rPr>
          <w:rFonts w:ascii="Arial" w:hAnsi="Arial" w:cs="Arial"/>
          <w:sz w:val="18"/>
          <w:szCs w:val="18"/>
        </w:rPr>
        <w:t xml:space="preserve">How will the project be supported </w:t>
      </w:r>
      <w:r w:rsidR="005120EE">
        <w:rPr>
          <w:rFonts w:ascii="Arial" w:hAnsi="Arial" w:cs="Arial"/>
          <w:sz w:val="18"/>
          <w:szCs w:val="18"/>
        </w:rPr>
        <w:t xml:space="preserve">financially and programmatically </w:t>
      </w:r>
      <w:r w:rsidR="003439EE">
        <w:rPr>
          <w:rFonts w:ascii="Arial" w:hAnsi="Arial" w:cs="Arial"/>
          <w:sz w:val="18"/>
          <w:szCs w:val="18"/>
        </w:rPr>
        <w:t>after grant funding ends?</w:t>
      </w:r>
      <w:r w:rsidRPr="00766E5F">
        <w:rPr>
          <w:rFonts w:ascii="Arial" w:hAnsi="Arial" w:cs="Arial"/>
          <w:sz w:val="18"/>
          <w:szCs w:val="18"/>
        </w:rPr>
        <w:t>)</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0D24F5" w:rsidRDefault="000D24F5" w:rsidP="000D24F5">
      <w:pPr>
        <w:numPr>
          <w:ilvl w:val="0"/>
          <w:numId w:val="8"/>
        </w:numPr>
        <w:tabs>
          <w:tab w:val="num" w:pos="720"/>
        </w:tabs>
        <w:ind w:left="720" w:hanging="270"/>
        <w:rPr>
          <w:rFonts w:ascii="Arial" w:hAnsi="Arial" w:cs="Arial"/>
          <w:b/>
          <w:sz w:val="22"/>
          <w:szCs w:val="22"/>
        </w:rPr>
      </w:pPr>
      <w:r>
        <w:rPr>
          <w:rFonts w:ascii="Arial" w:hAnsi="Arial" w:cs="Arial"/>
          <w:b/>
          <w:sz w:val="22"/>
          <w:szCs w:val="22"/>
        </w:rPr>
        <w:t>Partnerships and Collaboration</w:t>
      </w:r>
    </w:p>
    <w:p w:rsidR="000D24F5" w:rsidRPr="00766E5F" w:rsidRDefault="000D24F5" w:rsidP="000D24F5">
      <w:pPr>
        <w:tabs>
          <w:tab w:val="left" w:pos="360"/>
          <w:tab w:val="num" w:pos="720"/>
        </w:tabs>
        <w:ind w:left="720"/>
        <w:rPr>
          <w:rFonts w:ascii="Arial" w:hAnsi="Arial" w:cs="Arial"/>
          <w:sz w:val="18"/>
          <w:szCs w:val="18"/>
        </w:rPr>
      </w:pPr>
      <w:r>
        <w:rPr>
          <w:rFonts w:ascii="Arial" w:hAnsi="Arial" w:cs="Arial"/>
          <w:sz w:val="20"/>
          <w:szCs w:val="20"/>
        </w:rPr>
        <w:t>(</w:t>
      </w:r>
      <w:r>
        <w:rPr>
          <w:rFonts w:ascii="Arial" w:hAnsi="Arial" w:cs="Arial"/>
          <w:sz w:val="18"/>
          <w:szCs w:val="18"/>
        </w:rPr>
        <w:t>Describe the rol</w:t>
      </w:r>
      <w:r w:rsidR="00BC77B0">
        <w:rPr>
          <w:rFonts w:ascii="Arial" w:hAnsi="Arial" w:cs="Arial"/>
          <w:sz w:val="18"/>
          <w:szCs w:val="18"/>
        </w:rPr>
        <w:t xml:space="preserve">e of partnerships with business </w:t>
      </w:r>
      <w:r>
        <w:rPr>
          <w:rFonts w:ascii="Arial" w:hAnsi="Arial" w:cs="Arial"/>
          <w:sz w:val="18"/>
          <w:szCs w:val="18"/>
        </w:rPr>
        <w:t xml:space="preserve">and/or industry in your proposal as well as </w:t>
      </w:r>
      <w:r w:rsidR="003D5D16">
        <w:rPr>
          <w:rFonts w:ascii="Arial" w:hAnsi="Arial" w:cs="Arial"/>
          <w:sz w:val="18"/>
          <w:szCs w:val="18"/>
        </w:rPr>
        <w:t xml:space="preserve">any </w:t>
      </w:r>
      <w:r>
        <w:rPr>
          <w:rFonts w:ascii="Arial" w:hAnsi="Arial" w:cs="Arial"/>
          <w:sz w:val="18"/>
          <w:szCs w:val="18"/>
        </w:rPr>
        <w:t xml:space="preserve">collaboration and partnership </w:t>
      </w:r>
      <w:r w:rsidR="003D5D16">
        <w:rPr>
          <w:rFonts w:ascii="Arial" w:hAnsi="Arial" w:cs="Arial"/>
          <w:sz w:val="18"/>
          <w:szCs w:val="18"/>
        </w:rPr>
        <w:t>with colleges or universities</w:t>
      </w:r>
      <w:r>
        <w:rPr>
          <w:rFonts w:ascii="Arial" w:hAnsi="Arial" w:cs="Arial"/>
          <w:sz w:val="18"/>
          <w:szCs w:val="18"/>
        </w:rPr>
        <w:t>.</w:t>
      </w:r>
      <w:r w:rsidRPr="00766E5F">
        <w:rPr>
          <w:rFonts w:ascii="Arial" w:hAnsi="Arial" w:cs="Arial"/>
          <w:sz w:val="18"/>
          <w:szCs w:val="18"/>
        </w:rPr>
        <w:t xml:space="preserve">) </w:t>
      </w:r>
    </w:p>
    <w:p w:rsidR="000D24F5" w:rsidRDefault="000D24F5" w:rsidP="00C0301E">
      <w:pPr>
        <w:tabs>
          <w:tab w:val="left" w:pos="360"/>
          <w:tab w:val="num" w:pos="720"/>
        </w:tabs>
        <w:ind w:left="720"/>
        <w:rPr>
          <w:rFonts w:ascii="Arial" w:hAnsi="Arial" w:cs="Arial"/>
          <w:sz w:val="18"/>
          <w:szCs w:val="18"/>
        </w:rPr>
      </w:pPr>
    </w:p>
    <w:p w:rsidR="000D24F5" w:rsidRPr="00766E5F" w:rsidRDefault="000D24F5" w:rsidP="00C0301E">
      <w:pPr>
        <w:tabs>
          <w:tab w:val="left" w:pos="360"/>
          <w:tab w:val="num" w:pos="720"/>
        </w:tabs>
        <w:ind w:left="720"/>
        <w:rPr>
          <w:rFonts w:ascii="Arial" w:hAnsi="Arial" w:cs="Arial"/>
          <w:sz w:val="18"/>
          <w:szCs w:val="18"/>
        </w:rPr>
      </w:pPr>
    </w:p>
    <w:p w:rsidR="009B5810" w:rsidRDefault="009B5810" w:rsidP="00C0301E">
      <w:pPr>
        <w:tabs>
          <w:tab w:val="left" w:pos="360"/>
        </w:tabs>
        <w:rPr>
          <w:rFonts w:ascii="Arial" w:hAnsi="Arial" w:cs="Arial"/>
          <w:b/>
        </w:rPr>
      </w:pPr>
    </w:p>
    <w:p w:rsidR="00C0301E" w:rsidRPr="00766E5F" w:rsidRDefault="00DA4A09" w:rsidP="00C0301E">
      <w:pPr>
        <w:tabs>
          <w:tab w:val="left" w:pos="360"/>
        </w:tabs>
        <w:rPr>
          <w:rFonts w:ascii="Arial" w:hAnsi="Arial" w:cs="Arial"/>
          <w:b/>
          <w:sz w:val="22"/>
          <w:szCs w:val="22"/>
        </w:rPr>
      </w:pPr>
      <w:r>
        <w:rPr>
          <w:rFonts w:ascii="Arial" w:hAnsi="Arial" w:cs="Arial"/>
          <w:b/>
          <w:sz w:val="22"/>
          <w:szCs w:val="22"/>
        </w:rPr>
        <w:t>B</w:t>
      </w:r>
      <w:r w:rsidR="00C0301E" w:rsidRPr="00766E5F">
        <w:rPr>
          <w:rFonts w:ascii="Arial" w:hAnsi="Arial" w:cs="Arial"/>
          <w:b/>
          <w:sz w:val="22"/>
          <w:szCs w:val="22"/>
        </w:rPr>
        <w:t>.</w:t>
      </w:r>
      <w:r w:rsidR="00C0301E" w:rsidRPr="00766E5F">
        <w:rPr>
          <w:rFonts w:ascii="Arial" w:hAnsi="Arial" w:cs="Arial"/>
          <w:b/>
          <w:sz w:val="22"/>
          <w:szCs w:val="22"/>
        </w:rPr>
        <w:tab/>
        <w:t>Funding Requested</w:t>
      </w:r>
    </w:p>
    <w:p w:rsidR="00DA4A09" w:rsidRDefault="00C0301E" w:rsidP="00DA4A09">
      <w:pPr>
        <w:tabs>
          <w:tab w:val="left" w:pos="360"/>
        </w:tabs>
        <w:ind w:left="360" w:hanging="360"/>
        <w:rPr>
          <w:rFonts w:ascii="Arial" w:hAnsi="Arial" w:cs="Arial"/>
          <w:sz w:val="18"/>
          <w:szCs w:val="18"/>
        </w:rPr>
      </w:pPr>
      <w:r>
        <w:rPr>
          <w:rFonts w:ascii="Arial" w:hAnsi="Arial" w:cs="Arial"/>
          <w:sz w:val="20"/>
          <w:szCs w:val="20"/>
        </w:rPr>
        <w:tab/>
      </w:r>
      <w:r w:rsidR="00B33108">
        <w:rPr>
          <w:rFonts w:ascii="Arial" w:hAnsi="Arial" w:cs="Arial"/>
          <w:sz w:val="20"/>
          <w:szCs w:val="20"/>
        </w:rPr>
        <w:t>(</w:t>
      </w:r>
      <w:r w:rsidR="002F3D9D" w:rsidRPr="00F10737">
        <w:rPr>
          <w:rFonts w:ascii="Arial" w:hAnsi="Arial" w:cs="Arial"/>
          <w:sz w:val="18"/>
          <w:szCs w:val="18"/>
        </w:rPr>
        <w:t>Utilizing the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expla</w:t>
      </w:r>
      <w:r w:rsidR="002F3D9D">
        <w:rPr>
          <w:rFonts w:ascii="Arial" w:hAnsi="Arial" w:cs="Arial"/>
          <w:sz w:val="18"/>
          <w:szCs w:val="18"/>
        </w:rPr>
        <w:t>ining how costs were determined.</w:t>
      </w:r>
      <w:r w:rsidR="003439EE">
        <w:rPr>
          <w:rFonts w:ascii="Arial" w:hAnsi="Arial" w:cs="Arial"/>
          <w:sz w:val="18"/>
          <w:szCs w:val="18"/>
        </w:rPr>
        <w:t xml:space="preserve"> </w:t>
      </w:r>
      <w:r w:rsidR="002F3D9D">
        <w:rPr>
          <w:rFonts w:ascii="Arial" w:hAnsi="Arial" w:cs="Arial"/>
          <w:sz w:val="18"/>
          <w:szCs w:val="18"/>
        </w:rPr>
        <w:t xml:space="preserve"> </w:t>
      </w:r>
      <w:r w:rsidR="003439EE">
        <w:rPr>
          <w:rFonts w:ascii="Arial" w:hAnsi="Arial" w:cs="Arial"/>
          <w:sz w:val="18"/>
          <w:szCs w:val="18"/>
        </w:rPr>
        <w:t>Final Expenditure Report forms will be available on the KBOR website.</w:t>
      </w:r>
      <w:r w:rsidR="00B33108">
        <w:rPr>
          <w:rFonts w:ascii="Arial" w:hAnsi="Arial" w:cs="Arial"/>
          <w:sz w:val="18"/>
          <w:szCs w:val="18"/>
        </w:rPr>
        <w:t>)</w:t>
      </w:r>
      <w:r w:rsidR="003439EE">
        <w:rPr>
          <w:rFonts w:ascii="Arial" w:hAnsi="Arial" w:cs="Arial"/>
          <w:sz w:val="18"/>
          <w:szCs w:val="18"/>
        </w:rPr>
        <w:t xml:space="preserve"> </w:t>
      </w:r>
    </w:p>
    <w:p w:rsidR="00DA4A09" w:rsidRPr="00DA4A09" w:rsidRDefault="00DA4A09" w:rsidP="00DA4A09">
      <w:pPr>
        <w:tabs>
          <w:tab w:val="left" w:pos="360"/>
        </w:tabs>
        <w:ind w:left="360" w:hanging="360"/>
        <w:rPr>
          <w:rFonts w:ascii="Arial" w:hAnsi="Arial" w:cs="Arial"/>
          <w:b/>
          <w:sz w:val="22"/>
          <w:szCs w:val="22"/>
        </w:rPr>
      </w:pPr>
    </w:p>
    <w:p w:rsidR="00DA4A09" w:rsidRDefault="00DA4A09" w:rsidP="00DA4A09">
      <w:pPr>
        <w:tabs>
          <w:tab w:val="left" w:pos="360"/>
        </w:tabs>
        <w:ind w:left="360" w:hanging="360"/>
        <w:rPr>
          <w:rFonts w:ascii="Arial" w:hAnsi="Arial" w:cs="Arial"/>
          <w:b/>
          <w:sz w:val="22"/>
          <w:szCs w:val="22"/>
        </w:rPr>
      </w:pPr>
      <w:r>
        <w:rPr>
          <w:rFonts w:ascii="Arial" w:hAnsi="Arial" w:cs="Arial"/>
          <w:b/>
          <w:sz w:val="22"/>
          <w:szCs w:val="22"/>
        </w:rPr>
        <w:t>C</w:t>
      </w:r>
      <w:r w:rsidRPr="00DA4A09">
        <w:rPr>
          <w:rFonts w:ascii="Arial" w:hAnsi="Arial" w:cs="Arial"/>
          <w:b/>
          <w:sz w:val="22"/>
          <w:szCs w:val="22"/>
        </w:rPr>
        <w:t>.</w:t>
      </w:r>
      <w:r>
        <w:rPr>
          <w:rFonts w:ascii="Arial" w:hAnsi="Arial" w:cs="Arial"/>
          <w:sz w:val="18"/>
          <w:szCs w:val="18"/>
        </w:rPr>
        <w:tab/>
      </w:r>
      <w:r w:rsidRPr="00830570">
        <w:rPr>
          <w:rFonts w:ascii="Arial" w:hAnsi="Arial" w:cs="Arial"/>
          <w:b/>
          <w:sz w:val="22"/>
          <w:szCs w:val="22"/>
        </w:rPr>
        <w:t>Budget Narrative</w:t>
      </w:r>
    </w:p>
    <w:p w:rsidR="00DA4A09" w:rsidRPr="00830570" w:rsidRDefault="00DA4A09" w:rsidP="00DA4A09">
      <w:pPr>
        <w:tabs>
          <w:tab w:val="left" w:pos="360"/>
        </w:tabs>
        <w:ind w:left="360" w:hanging="360"/>
        <w:rPr>
          <w:rFonts w:ascii="Arial" w:hAnsi="Arial" w:cs="Arial"/>
          <w:b/>
          <w:sz w:val="22"/>
          <w:szCs w:val="22"/>
        </w:rPr>
      </w:pPr>
      <w:r>
        <w:rPr>
          <w:rFonts w:ascii="Arial" w:hAnsi="Arial" w:cs="Arial"/>
          <w:b/>
          <w:sz w:val="22"/>
          <w:szCs w:val="22"/>
        </w:rPr>
        <w:tab/>
      </w:r>
      <w:r w:rsidRPr="00A34122">
        <w:rPr>
          <w:rFonts w:ascii="Arial" w:hAnsi="Arial" w:cs="Arial"/>
          <w:sz w:val="18"/>
          <w:szCs w:val="18"/>
        </w:rPr>
        <w:t>(E</w:t>
      </w:r>
      <w:r w:rsidRPr="00766E5F">
        <w:rPr>
          <w:rFonts w:ascii="Arial" w:hAnsi="Arial" w:cs="Arial"/>
          <w:sz w:val="18"/>
          <w:szCs w:val="18"/>
        </w:rPr>
        <w:t>xplanation of the specific activities that will occur, target start and completion dates, person res</w:t>
      </w:r>
      <w:r>
        <w:rPr>
          <w:rFonts w:ascii="Arial" w:hAnsi="Arial" w:cs="Arial"/>
          <w:sz w:val="18"/>
          <w:szCs w:val="18"/>
        </w:rPr>
        <w:t xml:space="preserve">ponsible for the activity, the anticipated goal and how will it </w:t>
      </w:r>
      <w:r w:rsidRPr="00766E5F">
        <w:rPr>
          <w:rFonts w:ascii="Arial" w:hAnsi="Arial" w:cs="Arial"/>
          <w:sz w:val="18"/>
          <w:szCs w:val="18"/>
        </w:rPr>
        <w:t xml:space="preserve">be evaluated/measured, and </w:t>
      </w:r>
      <w:r>
        <w:rPr>
          <w:rFonts w:ascii="Arial" w:hAnsi="Arial" w:cs="Arial"/>
          <w:sz w:val="18"/>
          <w:szCs w:val="18"/>
        </w:rPr>
        <w:t xml:space="preserve">the </w:t>
      </w:r>
      <w:r w:rsidRPr="00766E5F">
        <w:rPr>
          <w:rFonts w:ascii="Arial" w:hAnsi="Arial" w:cs="Arial"/>
          <w:sz w:val="18"/>
          <w:szCs w:val="18"/>
        </w:rPr>
        <w:t>estimated amount of funding requested for the activity.</w:t>
      </w:r>
    </w:p>
    <w:p w:rsidR="00916927" w:rsidRDefault="003439EE" w:rsidP="00C0301E">
      <w:pPr>
        <w:tabs>
          <w:tab w:val="left" w:pos="360"/>
        </w:tabs>
        <w:ind w:left="360" w:hanging="360"/>
        <w:rPr>
          <w:rFonts w:ascii="Arial" w:hAnsi="Arial" w:cs="Arial"/>
          <w:sz w:val="20"/>
          <w:szCs w:val="20"/>
        </w:rPr>
      </w:pPr>
      <w:r>
        <w:rPr>
          <w:rFonts w:ascii="Arial" w:hAnsi="Arial" w:cs="Arial"/>
          <w:sz w:val="18"/>
          <w:szCs w:val="18"/>
        </w:rPr>
        <w:t xml:space="preserve">  </w:t>
      </w:r>
    </w:p>
    <w:p w:rsidR="00262123" w:rsidRDefault="00DA4A09" w:rsidP="00262123">
      <w:pPr>
        <w:tabs>
          <w:tab w:val="left" w:pos="360"/>
        </w:tabs>
        <w:rPr>
          <w:rFonts w:ascii="Arial" w:hAnsi="Arial" w:cs="Arial"/>
          <w:sz w:val="18"/>
          <w:szCs w:val="18"/>
        </w:rPr>
      </w:pPr>
      <w:r>
        <w:rPr>
          <w:rFonts w:ascii="Arial" w:hAnsi="Arial" w:cs="Arial"/>
          <w:b/>
          <w:sz w:val="22"/>
          <w:szCs w:val="22"/>
        </w:rPr>
        <w:t>D</w:t>
      </w:r>
      <w:r w:rsidR="00262123">
        <w:rPr>
          <w:rFonts w:ascii="Arial" w:hAnsi="Arial" w:cs="Arial"/>
          <w:b/>
          <w:sz w:val="22"/>
          <w:szCs w:val="22"/>
        </w:rPr>
        <w:t>.</w:t>
      </w:r>
      <w:r w:rsidR="00262123">
        <w:rPr>
          <w:rFonts w:ascii="Arial" w:hAnsi="Arial" w:cs="Arial"/>
          <w:b/>
          <w:sz w:val="22"/>
          <w:szCs w:val="22"/>
        </w:rPr>
        <w:tab/>
        <w:t>Contractual Provisions Attachment and Local Assurances/Contractual Agreements</w:t>
      </w:r>
    </w:p>
    <w:p w:rsidR="00262123" w:rsidRPr="00262123" w:rsidRDefault="00262123" w:rsidP="00262123">
      <w:pPr>
        <w:tabs>
          <w:tab w:val="left" w:pos="360"/>
        </w:tabs>
        <w:ind w:left="360" w:hanging="360"/>
        <w:rPr>
          <w:rFonts w:ascii="Arial" w:hAnsi="Arial" w:cs="Arial"/>
          <w:sz w:val="18"/>
          <w:szCs w:val="18"/>
        </w:rPr>
      </w:pPr>
      <w:r>
        <w:rPr>
          <w:rFonts w:ascii="Arial" w:hAnsi="Arial" w:cs="Arial"/>
          <w:sz w:val="18"/>
          <w:szCs w:val="18"/>
        </w:rPr>
        <w:tab/>
      </w:r>
      <w:r w:rsidR="00B33108">
        <w:rPr>
          <w:rFonts w:ascii="Arial" w:hAnsi="Arial" w:cs="Arial"/>
          <w:sz w:val="18"/>
          <w:szCs w:val="18"/>
        </w:rPr>
        <w:t>(</w:t>
      </w:r>
      <w:r>
        <w:rPr>
          <w:rFonts w:ascii="Arial" w:hAnsi="Arial" w:cs="Arial"/>
          <w:sz w:val="18"/>
          <w:szCs w:val="18"/>
        </w:rPr>
        <w:t xml:space="preserve">Submit </w:t>
      </w:r>
      <w:r w:rsidR="00DA4A09">
        <w:rPr>
          <w:rFonts w:ascii="Arial" w:hAnsi="Arial" w:cs="Arial"/>
          <w:sz w:val="18"/>
          <w:szCs w:val="18"/>
        </w:rPr>
        <w:t xml:space="preserve">signed, </w:t>
      </w:r>
      <w:r>
        <w:rPr>
          <w:rFonts w:ascii="Arial" w:hAnsi="Arial" w:cs="Arial"/>
          <w:sz w:val="18"/>
          <w:szCs w:val="18"/>
        </w:rPr>
        <w:t>comp</w:t>
      </w:r>
      <w:r w:rsidR="00F222AC">
        <w:rPr>
          <w:rFonts w:ascii="Arial" w:hAnsi="Arial" w:cs="Arial"/>
          <w:sz w:val="18"/>
          <w:szCs w:val="18"/>
        </w:rPr>
        <w:t>leted copies of these documents.</w:t>
      </w:r>
      <w:r w:rsidR="00B33108">
        <w:rPr>
          <w:rFonts w:ascii="Arial" w:hAnsi="Arial" w:cs="Arial"/>
          <w:sz w:val="18"/>
          <w:szCs w:val="18"/>
        </w:rPr>
        <w:t>)</w:t>
      </w:r>
      <w:r w:rsidR="00F222AC">
        <w:rPr>
          <w:rFonts w:ascii="Arial" w:hAnsi="Arial" w:cs="Arial"/>
          <w:sz w:val="18"/>
          <w:szCs w:val="18"/>
        </w:rPr>
        <w:t xml:space="preserve">  </w:t>
      </w:r>
    </w:p>
    <w:p w:rsidR="00C0301E" w:rsidRDefault="00C0301E" w:rsidP="00BE0968">
      <w:pPr>
        <w:tabs>
          <w:tab w:val="left" w:pos="7020"/>
        </w:tabs>
        <w:rPr>
          <w:rFonts w:ascii="Arial" w:hAnsi="Arial" w:cs="Arial"/>
          <w:sz w:val="20"/>
          <w:szCs w:val="20"/>
        </w:rPr>
        <w:sectPr w:rsidR="00C0301E" w:rsidSect="00413724">
          <w:headerReference w:type="first" r:id="rId13"/>
          <w:footerReference w:type="first" r:id="rId14"/>
          <w:pgSz w:w="12240" w:h="15840"/>
          <w:pgMar w:top="1152" w:right="1440" w:bottom="1152" w:left="1440"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EB3F2A" w:rsidRDefault="00637FFD" w:rsidP="00637FFD">
      <w:pPr>
        <w:tabs>
          <w:tab w:val="left" w:pos="7020"/>
        </w:tabs>
        <w:jc w:val="center"/>
        <w:rPr>
          <w:rFonts w:ascii="Arial" w:hAnsi="Arial" w:cs="Arial"/>
          <w:b/>
          <w:sz w:val="28"/>
          <w:szCs w:val="28"/>
        </w:rPr>
      </w:pPr>
      <w:r>
        <w:rPr>
          <w:rFonts w:ascii="Arial" w:hAnsi="Arial" w:cs="Arial"/>
          <w:b/>
          <w:sz w:val="28"/>
          <w:szCs w:val="28"/>
        </w:rPr>
        <w:t>Budget Sheet</w:t>
      </w:r>
    </w:p>
    <w:p w:rsidR="00746283" w:rsidRDefault="00746283" w:rsidP="00637FFD">
      <w:pPr>
        <w:tabs>
          <w:tab w:val="left" w:pos="7020"/>
        </w:tabs>
        <w:jc w:val="center"/>
        <w:rPr>
          <w:rFonts w:ascii="Arial" w:hAnsi="Arial" w:cs="Arial"/>
          <w:b/>
          <w:sz w:val="28"/>
          <w:szCs w:val="28"/>
        </w:rPr>
      </w:pPr>
      <w:r>
        <w:rPr>
          <w:rFonts w:ascii="Arial" w:hAnsi="Arial" w:cs="Arial"/>
          <w:b/>
          <w:sz w:val="28"/>
          <w:szCs w:val="28"/>
        </w:rPr>
        <w:t>(Non-Traditional)</w:t>
      </w:r>
    </w:p>
    <w:p w:rsidR="00C42180" w:rsidRDefault="00C42180" w:rsidP="00637FFD">
      <w:pPr>
        <w:tabs>
          <w:tab w:val="left" w:pos="7020"/>
        </w:tabs>
        <w:jc w:val="center"/>
        <w:rPr>
          <w:rFonts w:ascii="Arial" w:hAnsi="Arial" w:cs="Arial"/>
          <w:b/>
          <w:sz w:val="28"/>
          <w:szCs w:val="28"/>
        </w:rPr>
      </w:pPr>
    </w:p>
    <w:p w:rsidR="00C42180" w:rsidRPr="00637FFD" w:rsidRDefault="00C42180" w:rsidP="00C42180">
      <w:pPr>
        <w:tabs>
          <w:tab w:val="left" w:pos="7020"/>
        </w:tabs>
        <w:rPr>
          <w:rFonts w:ascii="Arial" w:hAnsi="Arial" w:cs="Arial"/>
          <w:b/>
          <w:sz w:val="28"/>
          <w:szCs w:val="28"/>
        </w:rPr>
      </w:pPr>
      <w:r>
        <w:rPr>
          <w:rFonts w:ascii="Arial" w:hAnsi="Arial" w:cs="Arial"/>
          <w:b/>
          <w:sz w:val="28"/>
          <w:szCs w:val="28"/>
        </w:rPr>
        <w:t>Institution___________________________   FY__________________________</w:t>
      </w:r>
    </w:p>
    <w:p w:rsidR="00637FFD" w:rsidRPr="00637FFD" w:rsidRDefault="00637FFD" w:rsidP="00916927">
      <w:pPr>
        <w:tabs>
          <w:tab w:val="left" w:pos="7020"/>
        </w:tabs>
        <w:rPr>
          <w:rFonts w:ascii="Arial" w:hAnsi="Arial" w:cs="Arial"/>
        </w:rPr>
      </w:pPr>
    </w:p>
    <w:p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26"/>
        <w:gridCol w:w="2100"/>
        <w:gridCol w:w="1899"/>
      </w:tblGrid>
      <w:tr w:rsidR="00637FFD" w:rsidRPr="00CF0878" w:rsidTr="00CF0878">
        <w:tc>
          <w:tcPr>
            <w:tcW w:w="6430" w:type="dxa"/>
            <w:gridSpan w:val="2"/>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b/>
                <w:sz w:val="22"/>
                <w:szCs w:val="22"/>
              </w:rPr>
              <w:t>Budgeted Items</w:t>
            </w:r>
            <w:r w:rsidR="003D6870" w:rsidRPr="00CF0878">
              <w:rPr>
                <w:rFonts w:ascii="Arial Narrow" w:hAnsi="Arial Narrow" w:cs="Arial"/>
                <w:b/>
                <w:sz w:val="22"/>
                <w:szCs w:val="22"/>
              </w:rPr>
              <w:t xml:space="preserve"> </w:t>
            </w:r>
          </w:p>
        </w:tc>
        <w:tc>
          <w:tcPr>
            <w:tcW w:w="2160"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Personnel</w:t>
            </w:r>
            <w:r w:rsidR="003D6870" w:rsidRPr="00CF0878">
              <w:rPr>
                <w:rFonts w:ascii="Arial Narrow" w:hAnsi="Arial Narrow" w:cs="Arial"/>
                <w:sz w:val="22"/>
                <w:szCs w:val="22"/>
              </w:rPr>
              <w:t>—</w:t>
            </w:r>
            <w:r w:rsidR="004A345D">
              <w:rPr>
                <w:rFonts w:ascii="Arial Narrow" w:hAnsi="Arial Narrow" w:cs="Arial"/>
                <w:sz w:val="22"/>
                <w:szCs w:val="22"/>
              </w:rPr>
              <w:t>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Personnel</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Equipment</w:t>
            </w:r>
            <w:r w:rsidR="004A345D">
              <w:rPr>
                <w:rFonts w:ascii="Arial Narrow" w:hAnsi="Arial Narrow" w:cs="Arial"/>
                <w:sz w:val="22"/>
                <w:szCs w:val="22"/>
              </w:rPr>
              <w:t>— 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rsidR="00637FFD"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Curriculum Development</w:t>
            </w:r>
            <w:r w:rsidR="003D6870" w:rsidRPr="00CF0878">
              <w:rPr>
                <w:rFonts w:ascii="Arial Narrow" w:hAnsi="Arial Narrow" w:cs="Arial"/>
                <w:sz w:val="22"/>
                <w:szCs w:val="22"/>
              </w:rPr>
              <w:t>—</w:t>
            </w:r>
            <w:r w:rsidR="004A345D">
              <w:rPr>
                <w:rFonts w:ascii="Arial Narrow" w:hAnsi="Arial Narrow" w:cs="Arial"/>
                <w:sz w:val="22"/>
                <w:szCs w:val="22"/>
              </w:rPr>
              <w:t>itemize</w:t>
            </w:r>
            <w:r w:rsidR="003D6870" w:rsidRPr="00CF0878">
              <w:rPr>
                <w:rFonts w:ascii="Arial Narrow" w:hAnsi="Arial Narrow" w:cs="Arial"/>
                <w:sz w:val="22"/>
                <w:szCs w:val="22"/>
              </w:rPr>
              <w:t xml:space="preserve"> by program area</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D24815" w:rsidRPr="00CF0878" w:rsidTr="00CF0878">
        <w:tc>
          <w:tcPr>
            <w:tcW w:w="490" w:type="dxa"/>
          </w:tcPr>
          <w:p w:rsidR="00D24815" w:rsidRPr="00CF0878" w:rsidRDefault="00D24815" w:rsidP="00CF0878">
            <w:pPr>
              <w:tabs>
                <w:tab w:val="left" w:pos="7020"/>
              </w:tabs>
              <w:rPr>
                <w:rFonts w:ascii="Arial Narrow" w:hAnsi="Arial Narrow" w:cs="Arial"/>
                <w:sz w:val="22"/>
                <w:szCs w:val="22"/>
              </w:rPr>
            </w:pPr>
          </w:p>
        </w:tc>
        <w:tc>
          <w:tcPr>
            <w:tcW w:w="8100" w:type="dxa"/>
            <w:gridSpan w:val="2"/>
          </w:tcPr>
          <w:p w:rsidR="00D24815" w:rsidRPr="00CF0878" w:rsidRDefault="00D24815"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Curriculum Development</w:t>
            </w:r>
          </w:p>
        </w:tc>
        <w:tc>
          <w:tcPr>
            <w:tcW w:w="1944"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D24815" w:rsidRPr="00CF0878" w:rsidTr="00CF0878">
        <w:tc>
          <w:tcPr>
            <w:tcW w:w="6430" w:type="dxa"/>
            <w:gridSpan w:val="2"/>
          </w:tcPr>
          <w:p w:rsidR="00D24815"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Other Allowable Expenditure</w:t>
            </w:r>
            <w:r w:rsidR="00365AD6">
              <w:rPr>
                <w:rFonts w:ascii="Arial Narrow" w:hAnsi="Arial Narrow" w:cs="Arial"/>
                <w:sz w:val="22"/>
                <w:szCs w:val="22"/>
              </w:rPr>
              <w:t>s</w:t>
            </w:r>
          </w:p>
        </w:tc>
        <w:tc>
          <w:tcPr>
            <w:tcW w:w="2160" w:type="dxa"/>
          </w:tcPr>
          <w:p w:rsidR="00D24815" w:rsidRPr="00CF0878" w:rsidRDefault="00D24815" w:rsidP="00CF0878">
            <w:pPr>
              <w:tabs>
                <w:tab w:val="left" w:pos="7020"/>
              </w:tabs>
              <w:rPr>
                <w:rFonts w:ascii="Arial Narrow" w:hAnsi="Arial Narrow" w:cs="Arial"/>
                <w:sz w:val="22"/>
                <w:szCs w:val="22"/>
              </w:rPr>
            </w:pPr>
          </w:p>
        </w:tc>
        <w:tc>
          <w:tcPr>
            <w:tcW w:w="1944" w:type="dxa"/>
          </w:tcPr>
          <w:p w:rsidR="00D24815" w:rsidRPr="00CF0878" w:rsidRDefault="00D24815" w:rsidP="00CF0878">
            <w:pPr>
              <w:tabs>
                <w:tab w:val="left" w:pos="7020"/>
              </w:tabs>
              <w:rPr>
                <w:rFonts w:ascii="Arial Narrow" w:hAnsi="Arial Narrow" w:cs="Arial"/>
                <w:sz w:val="22"/>
                <w:szCs w:val="22"/>
              </w:rPr>
            </w:pPr>
          </w:p>
        </w:tc>
      </w:tr>
      <w:tr w:rsidR="00637FFD" w:rsidRPr="00CF0878" w:rsidTr="00CF0878">
        <w:tc>
          <w:tcPr>
            <w:tcW w:w="490"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3C6179" w:rsidP="00CF0878">
            <w:pPr>
              <w:tabs>
                <w:tab w:val="left" w:pos="7020"/>
              </w:tabs>
              <w:rPr>
                <w:rFonts w:ascii="Arial Narrow" w:hAnsi="Arial Narrow" w:cs="Arial"/>
                <w:sz w:val="22"/>
                <w:szCs w:val="22"/>
              </w:rPr>
            </w:pPr>
            <w:r>
              <w:rPr>
                <w:rFonts w:ascii="Arial Narrow" w:hAnsi="Arial Narrow" w:cs="Arial"/>
                <w:sz w:val="22"/>
                <w:szCs w:val="22"/>
              </w:rPr>
              <w:t>15</w:t>
            </w:r>
            <w:r w:rsidR="00D24815" w:rsidRPr="00CF0878">
              <w:rPr>
                <w:rFonts w:ascii="Arial Narrow" w:hAnsi="Arial Narrow" w:cs="Arial"/>
                <w:sz w:val="22"/>
                <w:szCs w:val="22"/>
              </w:rPr>
              <w:t>.</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w:hAnsi="Arial" w:cs="Arial"/>
                <w:b/>
              </w:rPr>
            </w:pPr>
            <w:r w:rsidRPr="00CF0878">
              <w:rPr>
                <w:rFonts w:ascii="Arial" w:hAnsi="Arial" w:cs="Arial"/>
                <w:b/>
              </w:rPr>
              <w:t>Total for Project</w:t>
            </w:r>
          </w:p>
        </w:tc>
        <w:tc>
          <w:tcPr>
            <w:tcW w:w="1944" w:type="dxa"/>
          </w:tcPr>
          <w:p w:rsidR="00637FFD" w:rsidRPr="00CF0878" w:rsidRDefault="00637FFD" w:rsidP="00CF0878">
            <w:pPr>
              <w:tabs>
                <w:tab w:val="left" w:pos="7020"/>
              </w:tabs>
              <w:rPr>
                <w:rFonts w:ascii="Arial" w:hAnsi="Arial" w:cs="Arial"/>
                <w:b/>
              </w:rPr>
            </w:pPr>
            <w:r w:rsidRPr="00CF0878">
              <w:rPr>
                <w:rFonts w:ascii="Arial" w:hAnsi="Arial" w:cs="Arial"/>
                <w:b/>
              </w:rPr>
              <w:t>$</w:t>
            </w:r>
          </w:p>
        </w:tc>
      </w:tr>
    </w:tbl>
    <w:p w:rsidR="00637FFD" w:rsidRDefault="00637FFD" w:rsidP="00916927">
      <w:pPr>
        <w:tabs>
          <w:tab w:val="left" w:pos="7020"/>
        </w:tabs>
        <w:rPr>
          <w:rFonts w:ascii="Arial Narrow" w:hAnsi="Arial Narrow" w:cs="Arial"/>
          <w:sz w:val="22"/>
          <w:szCs w:val="22"/>
        </w:rPr>
      </w:pPr>
    </w:p>
    <w:p w:rsidR="009513E5" w:rsidRDefault="009513E5"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rsidR="009513E5" w:rsidRPr="00746283" w:rsidRDefault="009513E5" w:rsidP="009513E5">
      <w:pPr>
        <w:rPr>
          <w:rFonts w:ascii="Arial Narrow" w:hAnsi="Arial Narrow" w:cs="Arial"/>
          <w:sz w:val="22"/>
          <w:szCs w:val="22"/>
        </w:rPr>
        <w:sectPr w:rsidR="009513E5" w:rsidRPr="00746283" w:rsidSect="007A27BA">
          <w:footerReference w:type="first" r:id="rId15"/>
          <w:pgSz w:w="12240" w:h="15840"/>
          <w:pgMar w:top="1008" w:right="864" w:bottom="720" w:left="1152" w:header="720" w:footer="720" w:gutter="0"/>
          <w:cols w:space="720"/>
          <w:titlePg/>
          <w:docGrid w:linePitch="360"/>
        </w:sectPr>
      </w:pPr>
    </w:p>
    <w:p w:rsidR="009513E5" w:rsidRPr="00746283" w:rsidRDefault="009513E5" w:rsidP="009513E5">
      <w:pPr>
        <w:rPr>
          <w:rFonts w:ascii="Arial" w:hAnsi="Arial"/>
          <w:sz w:val="15"/>
          <w:szCs w:val="15"/>
        </w:rPr>
      </w:pPr>
      <w:r w:rsidRPr="00746283">
        <w:rPr>
          <w:rFonts w:ascii="Arial" w:hAnsi="Arial"/>
          <w:sz w:val="15"/>
          <w:szCs w:val="15"/>
        </w:rPr>
        <w:lastRenderedPageBreak/>
        <w:t>State of Kansas</w:t>
      </w:r>
    </w:p>
    <w:p w:rsidR="009513E5" w:rsidRPr="00746283" w:rsidRDefault="009513E5" w:rsidP="009513E5">
      <w:pPr>
        <w:rPr>
          <w:rFonts w:ascii="Arial" w:hAnsi="Arial"/>
          <w:sz w:val="15"/>
          <w:szCs w:val="15"/>
        </w:rPr>
      </w:pPr>
      <w:r w:rsidRPr="00746283">
        <w:rPr>
          <w:rFonts w:ascii="Arial" w:hAnsi="Arial"/>
          <w:sz w:val="15"/>
          <w:szCs w:val="15"/>
        </w:rPr>
        <w:t>Department of Administration</w:t>
      </w:r>
    </w:p>
    <w:p w:rsidR="009513E5" w:rsidRPr="00746283" w:rsidRDefault="009513E5" w:rsidP="009513E5">
      <w:pPr>
        <w:rPr>
          <w:rFonts w:ascii="Arial" w:hAnsi="Arial"/>
          <w:sz w:val="15"/>
          <w:szCs w:val="15"/>
        </w:rPr>
      </w:pPr>
      <w:r w:rsidRPr="00746283">
        <w:rPr>
          <w:rFonts w:ascii="Arial" w:hAnsi="Arial"/>
          <w:sz w:val="15"/>
          <w:szCs w:val="15"/>
        </w:rPr>
        <w:t xml:space="preserve">DA-146a </w:t>
      </w:r>
      <w:r w:rsidR="00020756">
        <w:rPr>
          <w:rFonts w:ascii="Arial" w:hAnsi="Arial"/>
          <w:sz w:val="15"/>
          <w:szCs w:val="15"/>
        </w:rPr>
        <w:t xml:space="preserve"> </w:t>
      </w:r>
      <w:r w:rsidR="00020756" w:rsidRPr="00746283">
        <w:rPr>
          <w:rFonts w:ascii="Arial" w:hAnsi="Arial"/>
          <w:sz w:val="15"/>
          <w:szCs w:val="15"/>
        </w:rPr>
        <w:t>(</w:t>
      </w:r>
      <w:r w:rsidRPr="00746283">
        <w:rPr>
          <w:rFonts w:ascii="Arial" w:hAnsi="Arial"/>
          <w:sz w:val="15"/>
          <w:szCs w:val="15"/>
        </w:rPr>
        <w:t xml:space="preserve">Rev. </w:t>
      </w:r>
      <w:r w:rsidRPr="00746283">
        <w:rPr>
          <w:rFonts w:ascii="Arial" w:hAnsi="Arial" w:cs="Arial"/>
          <w:sz w:val="15"/>
          <w:szCs w:val="15"/>
        </w:rPr>
        <w:t>06-12</w:t>
      </w:r>
      <w:r w:rsidRPr="00746283">
        <w:rPr>
          <w:rFonts w:ascii="Arial" w:hAnsi="Arial"/>
          <w:sz w:val="15"/>
          <w:szCs w:val="15"/>
        </w:rPr>
        <w:t>)</w:t>
      </w:r>
    </w:p>
    <w:p w:rsidR="009513E5" w:rsidRPr="00746283" w:rsidRDefault="009513E5" w:rsidP="009513E5">
      <w:pPr>
        <w:jc w:val="center"/>
        <w:rPr>
          <w:rFonts w:ascii="Arial" w:hAnsi="Arial"/>
          <w:b/>
          <w:sz w:val="15"/>
          <w:szCs w:val="15"/>
        </w:rPr>
      </w:pPr>
      <w:r w:rsidRPr="00746283">
        <w:rPr>
          <w:rFonts w:ascii="Arial" w:hAnsi="Arial"/>
          <w:b/>
          <w:sz w:val="15"/>
          <w:szCs w:val="15"/>
        </w:rPr>
        <w:t>CONTRACTUAL PROVISIONS ATTACHMENT</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746283"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746283">
        <w:rPr>
          <w:rFonts w:ascii="Arial" w:hAnsi="Arial"/>
          <w:sz w:val="15"/>
          <w:szCs w:val="15"/>
        </w:rPr>
        <w:t>Important:</w:t>
      </w:r>
      <w:r w:rsidRPr="00746283">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746283"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746283">
        <w:rPr>
          <w:rFonts w:ascii="Arial" w:hAnsi="Arial"/>
          <w:sz w:val="15"/>
          <w:szCs w:val="15"/>
        </w:rPr>
        <w:tab/>
        <w:t xml:space="preserve">"The Provisions found in Contractual Provisions Attachment (Form DA-146a, Rev. </w:t>
      </w:r>
      <w:r w:rsidRPr="00746283">
        <w:rPr>
          <w:rFonts w:ascii="Arial" w:hAnsi="Arial" w:cs="Arial"/>
          <w:sz w:val="15"/>
          <w:szCs w:val="15"/>
        </w:rPr>
        <w:t>06-12</w:t>
      </w:r>
      <w:r w:rsidRPr="00746283">
        <w:rPr>
          <w:rFonts w:ascii="Arial" w:hAnsi="Arial"/>
          <w:sz w:val="15"/>
          <w:szCs w:val="15"/>
        </w:rPr>
        <w:t>), which is attached hereto, are hereby incorporated in this contract and made a part thereof."</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746283"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746283">
        <w:rPr>
          <w:rFonts w:ascii="Arial" w:hAnsi="Arial"/>
          <w:sz w:val="15"/>
          <w:szCs w:val="15"/>
        </w:rPr>
        <w:tab/>
        <w:t xml:space="preserve">The parties agree that the following provisions are hereby incorporated into the contract to which it is attached and made a part thereof, said contract being the </w:t>
      </w:r>
      <w:r w:rsidRPr="00746283">
        <w:rPr>
          <w:rFonts w:ascii="Arial" w:hAnsi="Arial" w:cs="Arial"/>
          <w:sz w:val="15"/>
          <w:szCs w:val="15"/>
        </w:rPr>
        <w:t xml:space="preserve">___ </w:t>
      </w:r>
      <w:r w:rsidRPr="00746283">
        <w:rPr>
          <w:rFonts w:ascii="Arial" w:hAnsi="Arial"/>
          <w:sz w:val="15"/>
          <w:szCs w:val="15"/>
        </w:rPr>
        <w:t xml:space="preserve">day of </w:t>
      </w:r>
      <w:r w:rsidRPr="00746283">
        <w:rPr>
          <w:rFonts w:ascii="Arial" w:hAnsi="Arial" w:cs="Arial"/>
          <w:sz w:val="15"/>
          <w:szCs w:val="15"/>
        </w:rPr>
        <w:t>___</w:t>
      </w:r>
      <w:proofErr w:type="gramStart"/>
      <w:r w:rsidRPr="00746283">
        <w:rPr>
          <w:rFonts w:ascii="Arial" w:hAnsi="Arial" w:cs="Arial"/>
          <w:sz w:val="15"/>
          <w:szCs w:val="15"/>
        </w:rPr>
        <w:t>_,  20</w:t>
      </w:r>
      <w:proofErr w:type="gramEnd"/>
      <w:r w:rsidRPr="00746283">
        <w:rPr>
          <w:rFonts w:ascii="Arial" w:hAnsi="Arial" w:cs="Arial"/>
          <w:sz w:val="15"/>
          <w:szCs w:val="15"/>
          <w:u w:val="single"/>
        </w:rPr>
        <w:t>_</w:t>
      </w:r>
      <w:r w:rsidR="00C42180">
        <w:rPr>
          <w:rFonts w:ascii="Arial" w:hAnsi="Arial" w:cs="Arial"/>
          <w:sz w:val="15"/>
          <w:szCs w:val="15"/>
          <w:u w:val="single"/>
        </w:rPr>
        <w:t>_____.</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1.</w:t>
      </w:r>
      <w:r w:rsidRPr="00746283">
        <w:rPr>
          <w:rFonts w:ascii="Arial" w:hAnsi="Arial"/>
          <w:sz w:val="15"/>
          <w:szCs w:val="15"/>
        </w:rPr>
        <w:tab/>
      </w:r>
      <w:r w:rsidRPr="00746283">
        <w:rPr>
          <w:rFonts w:ascii="Arial" w:hAnsi="Arial"/>
          <w:b/>
          <w:sz w:val="15"/>
          <w:szCs w:val="15"/>
          <w:u w:val="single"/>
        </w:rPr>
        <w:t>Terms Herein Controlling Provisions</w:t>
      </w:r>
      <w:r w:rsidRPr="00746283">
        <w:rPr>
          <w:rFonts w:ascii="Arial" w:hAnsi="Arial"/>
          <w:sz w:val="15"/>
          <w:szCs w:val="15"/>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746283">
        <w:rPr>
          <w:rFonts w:ascii="Arial" w:hAnsi="Arial" w:cs="Arial"/>
          <w:sz w:val="15"/>
          <w:szCs w:val="15"/>
        </w:rPr>
        <w:t xml:space="preserve">  Any terms that conflict or could be interpreted to conflict with this attachment are nullified.</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2.</w:t>
      </w:r>
      <w:r w:rsidRPr="00746283">
        <w:rPr>
          <w:rFonts w:ascii="Arial" w:hAnsi="Arial"/>
          <w:sz w:val="15"/>
          <w:szCs w:val="15"/>
        </w:rPr>
        <w:tab/>
      </w:r>
      <w:r w:rsidRPr="00746283">
        <w:rPr>
          <w:rFonts w:ascii="Arial" w:hAnsi="Arial"/>
          <w:b/>
          <w:sz w:val="15"/>
          <w:szCs w:val="15"/>
          <w:u w:val="single"/>
        </w:rPr>
        <w:t>Kansas Law</w:t>
      </w:r>
      <w:r w:rsidRPr="00746283">
        <w:rPr>
          <w:rFonts w:ascii="Arial" w:hAnsi="Arial" w:cs="Arial"/>
          <w:b/>
          <w:bCs/>
          <w:sz w:val="15"/>
          <w:szCs w:val="15"/>
          <w:u w:val="single"/>
        </w:rPr>
        <w:t xml:space="preserve"> </w:t>
      </w:r>
      <w:r w:rsidRPr="00746283">
        <w:rPr>
          <w:rFonts w:ascii="Arial" w:hAnsi="Arial" w:cs="Arial"/>
          <w:b/>
          <w:bCs/>
          <w:iCs/>
          <w:sz w:val="15"/>
          <w:szCs w:val="15"/>
          <w:u w:val="single"/>
        </w:rPr>
        <w:t>and Venue</w:t>
      </w:r>
      <w:r w:rsidRPr="00746283">
        <w:rPr>
          <w:rFonts w:ascii="Arial" w:hAnsi="Arial" w:cs="Arial"/>
          <w:sz w:val="15"/>
          <w:szCs w:val="15"/>
        </w:rPr>
        <w:t xml:space="preserve">:  </w:t>
      </w:r>
      <w:r w:rsidRPr="00746283">
        <w:rPr>
          <w:rFonts w:ascii="Arial" w:hAnsi="Arial" w:cs="Arial"/>
          <w:iCs/>
          <w:sz w:val="15"/>
          <w:szCs w:val="15"/>
        </w:rPr>
        <w:t>This contract</w:t>
      </w:r>
      <w:r w:rsidRPr="00746283">
        <w:rPr>
          <w:rFonts w:ascii="Arial" w:hAnsi="Arial"/>
          <w:sz w:val="15"/>
          <w:szCs w:val="15"/>
        </w:rPr>
        <w:t xml:space="preserve"> shall be subject to, governed by, and construed according to the laws of the State of Kansas</w:t>
      </w:r>
      <w:r w:rsidRPr="00746283">
        <w:rPr>
          <w:rFonts w:ascii="Arial" w:hAnsi="Arial" w:cs="Arial"/>
          <w:iCs/>
          <w:sz w:val="15"/>
          <w:szCs w:val="15"/>
        </w:rPr>
        <w:t>, and jurisdiction and venue of any suit in connection with this contract shall reside only in courts located in the State of Kansas.</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3.</w:t>
      </w:r>
      <w:r w:rsidRPr="00746283">
        <w:rPr>
          <w:rFonts w:ascii="Arial" w:hAnsi="Arial"/>
          <w:sz w:val="15"/>
          <w:szCs w:val="15"/>
        </w:rPr>
        <w:tab/>
      </w:r>
      <w:r w:rsidRPr="00746283">
        <w:rPr>
          <w:rFonts w:ascii="Arial" w:hAnsi="Arial"/>
          <w:b/>
          <w:sz w:val="15"/>
          <w:szCs w:val="15"/>
          <w:u w:val="single"/>
        </w:rPr>
        <w:t>Termination Due To Lack Of Funding Appropriation</w:t>
      </w:r>
      <w:r w:rsidRPr="00746283">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746283">
        <w:rPr>
          <w:rFonts w:ascii="Arial" w:hAnsi="Arial"/>
          <w:strike/>
          <w:sz w:val="15"/>
          <w:szCs w:val="15"/>
        </w:rPr>
        <w:t xml:space="preserve"> </w:t>
      </w:r>
      <w:r w:rsidRPr="00746283">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746283">
        <w:rPr>
          <w:rFonts w:ascii="Arial" w:hAnsi="Arial" w:cs="Arial"/>
          <w:sz w:val="15"/>
          <w:szCs w:val="15"/>
        </w:rPr>
        <w:t xml:space="preserve">the </w:t>
      </w:r>
      <w:r w:rsidRPr="00746283">
        <w:rPr>
          <w:rFonts w:ascii="Arial" w:hAnsi="Arial"/>
          <w:sz w:val="15"/>
          <w:szCs w:val="15"/>
        </w:rPr>
        <w:t>State's current fiscal year.  The termination of the contract pursuant to this paragraph shall not cause any penalty to be charged to the agency or the contractor.</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746283">
        <w:rPr>
          <w:rFonts w:ascii="Arial" w:hAnsi="Arial"/>
          <w:sz w:val="15"/>
          <w:szCs w:val="15"/>
        </w:rPr>
        <w:t xml:space="preserve"> 4.</w:t>
      </w:r>
      <w:r w:rsidRPr="00746283">
        <w:rPr>
          <w:rFonts w:ascii="Arial" w:hAnsi="Arial"/>
          <w:sz w:val="15"/>
          <w:szCs w:val="15"/>
        </w:rPr>
        <w:tab/>
      </w:r>
      <w:r w:rsidRPr="00746283">
        <w:rPr>
          <w:rFonts w:ascii="Arial" w:hAnsi="Arial"/>
          <w:b/>
          <w:sz w:val="15"/>
          <w:szCs w:val="15"/>
          <w:u w:val="single"/>
        </w:rPr>
        <w:t>Disclaimer Of Liability</w:t>
      </w:r>
      <w:r w:rsidRPr="00746283">
        <w:rPr>
          <w:rFonts w:ascii="Arial" w:hAnsi="Arial"/>
          <w:sz w:val="15"/>
          <w:szCs w:val="15"/>
        </w:rPr>
        <w:t xml:space="preserve">:  </w:t>
      </w:r>
      <w:r w:rsidRPr="00746283">
        <w:rPr>
          <w:rFonts w:ascii="Arial" w:hAnsi="Arial" w:cs="Arial"/>
          <w:iCs/>
          <w:sz w:val="15"/>
          <w:szCs w:val="15"/>
        </w:rPr>
        <w:t>No provision of this contract will be given effect that attempts to require</w:t>
      </w:r>
      <w:r w:rsidRPr="00746283">
        <w:rPr>
          <w:rFonts w:ascii="Arial" w:hAnsi="Arial"/>
          <w:sz w:val="15"/>
          <w:szCs w:val="15"/>
        </w:rPr>
        <w:t xml:space="preserve"> the State of Kansas </w:t>
      </w:r>
      <w:r w:rsidRPr="00746283">
        <w:rPr>
          <w:rFonts w:ascii="Arial" w:hAnsi="Arial" w:cs="Arial"/>
          <w:sz w:val="15"/>
          <w:szCs w:val="15"/>
        </w:rPr>
        <w:t xml:space="preserve">or its agencies </w:t>
      </w:r>
      <w:r w:rsidRPr="00746283">
        <w:rPr>
          <w:rFonts w:ascii="Arial" w:hAnsi="Arial" w:cs="Arial"/>
          <w:iCs/>
          <w:sz w:val="15"/>
          <w:szCs w:val="15"/>
        </w:rPr>
        <w:t>to</w:t>
      </w:r>
      <w:r w:rsidRPr="00746283">
        <w:rPr>
          <w:rFonts w:ascii="Arial" w:hAnsi="Arial" w:cs="Arial"/>
          <w:sz w:val="15"/>
          <w:szCs w:val="15"/>
        </w:rPr>
        <w:t xml:space="preserve"> defend,</w:t>
      </w:r>
      <w:r w:rsidRPr="00746283">
        <w:rPr>
          <w:rFonts w:ascii="Arial" w:hAnsi="Arial"/>
          <w:sz w:val="15"/>
          <w:szCs w:val="15"/>
        </w:rPr>
        <w:t xml:space="preserve"> hold harmless</w:t>
      </w:r>
      <w:r w:rsidRPr="00746283">
        <w:rPr>
          <w:rFonts w:ascii="Arial" w:hAnsi="Arial" w:cs="Arial"/>
          <w:sz w:val="15"/>
          <w:szCs w:val="15"/>
        </w:rPr>
        <w:t>,</w:t>
      </w:r>
      <w:r w:rsidRPr="00746283">
        <w:rPr>
          <w:rFonts w:ascii="Arial" w:hAnsi="Arial"/>
          <w:sz w:val="15"/>
          <w:szCs w:val="15"/>
        </w:rPr>
        <w:t xml:space="preserve"> or indemnify any contractor </w:t>
      </w:r>
      <w:r w:rsidRPr="00746283">
        <w:rPr>
          <w:rFonts w:ascii="Arial" w:hAnsi="Arial" w:cs="Arial"/>
          <w:iCs/>
          <w:sz w:val="15"/>
          <w:szCs w:val="15"/>
        </w:rPr>
        <w:t>or third party for any acts or omissions</w:t>
      </w:r>
      <w:r w:rsidRPr="00746283">
        <w:rPr>
          <w:rFonts w:ascii="Arial" w:hAnsi="Arial" w:cs="Arial"/>
          <w:sz w:val="15"/>
          <w:szCs w:val="15"/>
        </w:rPr>
        <w:t xml:space="preserve">. </w:t>
      </w:r>
      <w:r w:rsidRPr="00746283">
        <w:rPr>
          <w:rFonts w:ascii="Arial" w:hAnsi="Arial" w:cs="Arial"/>
          <w:iCs/>
          <w:sz w:val="15"/>
          <w:szCs w:val="15"/>
        </w:rPr>
        <w:t xml:space="preserve">The </w:t>
      </w:r>
      <w:r w:rsidRPr="00746283">
        <w:rPr>
          <w:rFonts w:ascii="Arial" w:hAnsi="Arial"/>
          <w:sz w:val="15"/>
          <w:szCs w:val="15"/>
        </w:rPr>
        <w:t xml:space="preserve">liability </w:t>
      </w:r>
      <w:r w:rsidRPr="00746283">
        <w:rPr>
          <w:rFonts w:ascii="Arial" w:hAnsi="Arial" w:cs="Arial"/>
          <w:iCs/>
          <w:sz w:val="15"/>
          <w:szCs w:val="15"/>
        </w:rPr>
        <w:t>of the State of Kansas is defined</w:t>
      </w:r>
      <w:r w:rsidRPr="00746283">
        <w:rPr>
          <w:rFonts w:ascii="Arial" w:hAnsi="Arial"/>
          <w:sz w:val="15"/>
          <w:szCs w:val="15"/>
        </w:rPr>
        <w:t xml:space="preserve"> under the Kansas Tort Claims Act (K.S.A. 75-6101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5.</w:t>
      </w:r>
      <w:r w:rsidRPr="00746283">
        <w:rPr>
          <w:rFonts w:ascii="Arial" w:hAnsi="Arial"/>
          <w:sz w:val="15"/>
          <w:szCs w:val="15"/>
        </w:rPr>
        <w:tab/>
      </w:r>
      <w:r w:rsidRPr="00746283">
        <w:rPr>
          <w:rFonts w:ascii="Arial" w:hAnsi="Arial"/>
          <w:b/>
          <w:sz w:val="15"/>
          <w:szCs w:val="15"/>
          <w:u w:val="single"/>
        </w:rPr>
        <w:t>Anti-Discrimination Clause</w:t>
      </w:r>
      <w:r w:rsidRPr="00746283">
        <w:rPr>
          <w:rFonts w:ascii="Arial" w:hAnsi="Arial"/>
          <w:sz w:val="15"/>
          <w:szCs w:val="15"/>
        </w:rPr>
        <w:t xml:space="preserve">:  The contractor agrees: (a) to comply with the Kansas Act Against Discrimination (K.S.A. 44-1001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xml:space="preserve">) and the Kansas Age Discrimination in Employment Act (K.S.A. 44-1111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xml:space="preserve">) and the applicable provisions of the Americans With Disabilities Act (42 U.S.C. 12101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cs="Arial"/>
          <w:sz w:val="15"/>
          <w:szCs w:val="15"/>
        </w:rPr>
        <w:tab/>
        <w:t>Contractor agrees</w:t>
      </w:r>
      <w:r w:rsidRPr="00746283">
        <w:rPr>
          <w:rFonts w:ascii="Arial" w:hAnsi="Arial"/>
          <w:sz w:val="15"/>
          <w:szCs w:val="15"/>
        </w:rPr>
        <w:t xml:space="preserve"> to comply with all applicable state and federal anti-discrimination laws.</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cs="Arial"/>
          <w:sz w:val="15"/>
          <w:szCs w:val="15"/>
        </w:rPr>
        <w:tab/>
        <w:t>The</w:t>
      </w:r>
      <w:r w:rsidRPr="00746283">
        <w:rPr>
          <w:rFonts w:ascii="Arial" w:hAnsi="Arial"/>
          <w:sz w:val="15"/>
          <w:szCs w:val="15"/>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746283">
        <w:rPr>
          <w:rFonts w:ascii="Arial" w:hAnsi="Arial" w:cs="Arial"/>
          <w:sz w:val="15"/>
          <w:szCs w:val="15"/>
        </w:rPr>
        <w:t>State</w:t>
      </w:r>
      <w:r w:rsidRPr="00746283">
        <w:rPr>
          <w:rFonts w:ascii="Arial" w:hAnsi="Arial"/>
          <w:sz w:val="15"/>
          <w:szCs w:val="15"/>
        </w:rPr>
        <w:t xml:space="preserve"> agency cumulatively total $5,000 or less during the fiscal year of such agency.</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6.</w:t>
      </w:r>
      <w:r w:rsidRPr="00746283">
        <w:rPr>
          <w:rFonts w:ascii="Arial" w:hAnsi="Arial"/>
          <w:sz w:val="15"/>
          <w:szCs w:val="15"/>
        </w:rPr>
        <w:tab/>
      </w:r>
      <w:r w:rsidRPr="00746283">
        <w:rPr>
          <w:rFonts w:ascii="Arial" w:hAnsi="Arial"/>
          <w:b/>
          <w:sz w:val="15"/>
          <w:szCs w:val="15"/>
          <w:u w:val="single"/>
        </w:rPr>
        <w:t>Acceptance Of Contract</w:t>
      </w:r>
      <w:r w:rsidRPr="00746283">
        <w:rPr>
          <w:rFonts w:ascii="Arial" w:hAnsi="Arial"/>
          <w:sz w:val="15"/>
          <w:szCs w:val="15"/>
        </w:rPr>
        <w:t>:  This contract shall not be considered accepted, approved or otherwise effective until the statutorily required approvals and certifications have been given.</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7.</w:t>
      </w:r>
      <w:r w:rsidRPr="00746283">
        <w:rPr>
          <w:rFonts w:ascii="Arial" w:hAnsi="Arial"/>
          <w:sz w:val="15"/>
          <w:szCs w:val="15"/>
        </w:rPr>
        <w:tab/>
      </w:r>
      <w:r w:rsidRPr="00746283">
        <w:rPr>
          <w:rFonts w:ascii="Arial" w:hAnsi="Arial"/>
          <w:b/>
          <w:sz w:val="15"/>
          <w:szCs w:val="15"/>
          <w:u w:val="single"/>
        </w:rPr>
        <w:t>Arbitration, Damages, Warranties</w:t>
      </w:r>
      <w:r w:rsidRPr="00746283">
        <w:rPr>
          <w:rFonts w:ascii="Arial" w:hAnsi="Arial"/>
          <w:sz w:val="15"/>
          <w:szCs w:val="15"/>
        </w:rPr>
        <w:t xml:space="preserve">:  Notwithstanding any language to the contrary, no interpretation </w:t>
      </w:r>
      <w:r w:rsidRPr="00746283">
        <w:rPr>
          <w:rFonts w:ascii="Arial" w:hAnsi="Arial" w:cs="Arial"/>
          <w:sz w:val="15"/>
          <w:szCs w:val="15"/>
        </w:rPr>
        <w:t xml:space="preserve">of this contract </w:t>
      </w:r>
      <w:r w:rsidRPr="00746283">
        <w:rPr>
          <w:rFonts w:ascii="Arial" w:hAnsi="Arial"/>
          <w:sz w:val="15"/>
          <w:szCs w:val="15"/>
        </w:rPr>
        <w:t xml:space="preserve">shall find </w:t>
      </w:r>
      <w:r w:rsidRPr="00746283">
        <w:rPr>
          <w:rFonts w:ascii="Arial" w:hAnsi="Arial" w:cs="Arial"/>
          <w:sz w:val="15"/>
          <w:szCs w:val="15"/>
        </w:rPr>
        <w:t xml:space="preserve">that </w:t>
      </w:r>
      <w:r w:rsidRPr="00746283">
        <w:rPr>
          <w:rFonts w:ascii="Arial" w:hAnsi="Arial"/>
          <w:sz w:val="15"/>
          <w:szCs w:val="15"/>
        </w:rPr>
        <w:t xml:space="preserve">the State or </w:t>
      </w:r>
      <w:r w:rsidRPr="00746283">
        <w:rPr>
          <w:rFonts w:ascii="Arial" w:hAnsi="Arial" w:cs="Arial"/>
          <w:sz w:val="15"/>
          <w:szCs w:val="15"/>
        </w:rPr>
        <w:t>its agencies have</w:t>
      </w:r>
      <w:r w:rsidRPr="00746283">
        <w:rPr>
          <w:rFonts w:ascii="Arial" w:hAnsi="Arial"/>
          <w:sz w:val="15"/>
          <w:szCs w:val="15"/>
        </w:rPr>
        <w:t xml:space="preserve"> agreed to binding arbitration, or the payment of damages or penalties</w:t>
      </w:r>
      <w:r w:rsidRPr="00746283">
        <w:rPr>
          <w:rFonts w:ascii="Arial" w:hAnsi="Arial" w:cs="Arial"/>
          <w:sz w:val="15"/>
          <w:szCs w:val="15"/>
        </w:rPr>
        <w:t>.</w:t>
      </w:r>
      <w:r w:rsidRPr="00746283">
        <w:rPr>
          <w:rFonts w:ascii="Arial" w:hAnsi="Arial"/>
          <w:sz w:val="15"/>
          <w:szCs w:val="15"/>
        </w:rPr>
        <w:t xml:space="preserve"> Further, the State of Kansas </w:t>
      </w:r>
      <w:r w:rsidRPr="00746283">
        <w:rPr>
          <w:rFonts w:ascii="Arial" w:hAnsi="Arial" w:cs="Arial"/>
          <w:sz w:val="15"/>
          <w:szCs w:val="15"/>
        </w:rPr>
        <w:t>and its agencies do</w:t>
      </w:r>
      <w:r w:rsidRPr="00746283">
        <w:rPr>
          <w:rFonts w:ascii="Arial" w:hAnsi="Arial"/>
          <w:sz w:val="15"/>
          <w:szCs w:val="15"/>
        </w:rPr>
        <w:t xml:space="preserve"> not agree to pay attorney fees</w:t>
      </w:r>
      <w:r w:rsidRPr="00746283">
        <w:rPr>
          <w:rFonts w:ascii="Arial" w:hAnsi="Arial" w:cs="Arial"/>
          <w:sz w:val="15"/>
          <w:szCs w:val="15"/>
        </w:rPr>
        <w:t>, costs, or</w:t>
      </w:r>
      <w:r w:rsidRPr="00746283">
        <w:rPr>
          <w:rFonts w:ascii="Arial" w:hAnsi="Arial"/>
          <w:sz w:val="15"/>
          <w:szCs w:val="15"/>
        </w:rPr>
        <w:t xml:space="preserve"> late payment charges beyond those available under the Kansas Prompt Payment Act (K.S.A. 75-6403), and no provision will be given effect </w:t>
      </w:r>
      <w:r w:rsidRPr="00746283">
        <w:rPr>
          <w:rFonts w:ascii="Arial" w:hAnsi="Arial" w:cs="Arial"/>
          <w:sz w:val="15"/>
          <w:szCs w:val="15"/>
        </w:rPr>
        <w:t>that</w:t>
      </w:r>
      <w:r w:rsidRPr="00746283">
        <w:rPr>
          <w:rFonts w:ascii="Arial" w:hAnsi="Arial"/>
          <w:sz w:val="15"/>
          <w:szCs w:val="15"/>
        </w:rPr>
        <w:t xml:space="preserve"> attempts to exclude, modify, disclaim or otherwise attempt to limit</w:t>
      </w:r>
      <w:r w:rsidRPr="00746283">
        <w:rPr>
          <w:rFonts w:ascii="Arial" w:hAnsi="Arial" w:cs="Arial"/>
          <w:sz w:val="15"/>
          <w:szCs w:val="15"/>
        </w:rPr>
        <w:t xml:space="preserve"> any damages available to the State of Kansas or its agencies at law, including but not limited to the</w:t>
      </w:r>
      <w:r w:rsidRPr="00746283">
        <w:rPr>
          <w:rFonts w:ascii="Arial" w:hAnsi="Arial"/>
          <w:sz w:val="15"/>
          <w:szCs w:val="15"/>
        </w:rPr>
        <w:t xml:space="preserve"> implied warranties of merchantability and fitness for a particular purpose.</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8.</w:t>
      </w:r>
      <w:r w:rsidRPr="00746283">
        <w:rPr>
          <w:rFonts w:ascii="Arial" w:hAnsi="Arial"/>
          <w:sz w:val="15"/>
          <w:szCs w:val="15"/>
        </w:rPr>
        <w:tab/>
      </w:r>
      <w:r w:rsidRPr="00746283">
        <w:rPr>
          <w:rFonts w:ascii="Arial" w:hAnsi="Arial"/>
          <w:b/>
          <w:sz w:val="15"/>
          <w:szCs w:val="15"/>
          <w:u w:val="single"/>
        </w:rPr>
        <w:t>Representative's Authority To Contract</w:t>
      </w:r>
      <w:r w:rsidRPr="00746283">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9.</w:t>
      </w:r>
      <w:r w:rsidRPr="00746283">
        <w:rPr>
          <w:rFonts w:ascii="Arial" w:hAnsi="Arial"/>
          <w:sz w:val="15"/>
          <w:szCs w:val="15"/>
        </w:rPr>
        <w:tab/>
      </w:r>
      <w:r w:rsidRPr="00746283">
        <w:rPr>
          <w:rFonts w:ascii="Arial" w:hAnsi="Arial"/>
          <w:b/>
          <w:sz w:val="15"/>
          <w:szCs w:val="15"/>
          <w:u w:val="single"/>
        </w:rPr>
        <w:t>Responsibility For Taxes</w:t>
      </w:r>
      <w:r w:rsidRPr="00746283">
        <w:rPr>
          <w:rFonts w:ascii="Arial" w:hAnsi="Arial"/>
          <w:sz w:val="15"/>
          <w:szCs w:val="15"/>
        </w:rPr>
        <w:t>:  The State of Kansas</w:t>
      </w:r>
      <w:r w:rsidRPr="00746283">
        <w:rPr>
          <w:rFonts w:ascii="Arial" w:hAnsi="Arial" w:cs="Arial"/>
          <w:sz w:val="15"/>
          <w:szCs w:val="15"/>
        </w:rPr>
        <w:t xml:space="preserve"> and its agencies</w:t>
      </w:r>
      <w:r w:rsidRPr="00746283">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10.</w:t>
      </w:r>
      <w:r w:rsidRPr="00746283">
        <w:rPr>
          <w:rFonts w:ascii="Arial" w:hAnsi="Arial"/>
          <w:sz w:val="15"/>
          <w:szCs w:val="15"/>
        </w:rPr>
        <w:tab/>
      </w:r>
      <w:r w:rsidRPr="00746283">
        <w:rPr>
          <w:rFonts w:ascii="Arial" w:hAnsi="Arial"/>
          <w:b/>
          <w:sz w:val="15"/>
          <w:szCs w:val="15"/>
          <w:u w:val="single"/>
        </w:rPr>
        <w:t>Insurance</w:t>
      </w:r>
      <w:r w:rsidRPr="00746283">
        <w:rPr>
          <w:rFonts w:ascii="Arial" w:hAnsi="Arial"/>
          <w:sz w:val="15"/>
          <w:szCs w:val="15"/>
        </w:rPr>
        <w:t xml:space="preserve">:  The State of Kansas </w:t>
      </w:r>
      <w:r w:rsidRPr="00746283">
        <w:rPr>
          <w:rFonts w:ascii="Arial" w:hAnsi="Arial" w:cs="Arial"/>
          <w:sz w:val="15"/>
          <w:szCs w:val="15"/>
        </w:rPr>
        <w:t xml:space="preserve">and its agencies </w:t>
      </w:r>
      <w:r w:rsidRPr="00746283">
        <w:rPr>
          <w:rFonts w:ascii="Arial" w:hAnsi="Arial"/>
          <w:sz w:val="15"/>
          <w:szCs w:val="15"/>
        </w:rPr>
        <w:t xml:space="preserve">shall not be required to purchase any insurance against loss or damage to property </w:t>
      </w:r>
      <w:r w:rsidRPr="00746283">
        <w:rPr>
          <w:rFonts w:ascii="Arial" w:hAnsi="Arial" w:cs="Arial"/>
          <w:sz w:val="15"/>
          <w:szCs w:val="15"/>
        </w:rPr>
        <w:t xml:space="preserve">or any other subject matter relating </w:t>
      </w:r>
      <w:r w:rsidRPr="00746283">
        <w:rPr>
          <w:rFonts w:ascii="Arial" w:hAnsi="Arial"/>
          <w:sz w:val="15"/>
          <w:szCs w:val="15"/>
        </w:rPr>
        <w:t xml:space="preserve">to this contract, nor shall this contract require </w:t>
      </w:r>
      <w:r w:rsidRPr="00746283">
        <w:rPr>
          <w:rFonts w:ascii="Arial" w:hAnsi="Arial" w:cs="Arial"/>
          <w:sz w:val="15"/>
          <w:szCs w:val="15"/>
        </w:rPr>
        <w:t>them</w:t>
      </w:r>
      <w:r w:rsidRPr="00746283">
        <w:rPr>
          <w:rFonts w:ascii="Arial" w:hAnsi="Arial"/>
          <w:sz w:val="15"/>
          <w:szCs w:val="15"/>
        </w:rPr>
        <w:t xml:space="preserve"> to establish a "self-insurance" fund to protect against any such loss </w:t>
      </w:r>
      <w:r w:rsidRPr="00746283">
        <w:rPr>
          <w:rFonts w:ascii="Arial" w:hAnsi="Arial" w:cs="Arial"/>
          <w:sz w:val="15"/>
          <w:szCs w:val="15"/>
        </w:rPr>
        <w:t>or</w:t>
      </w:r>
      <w:r w:rsidRPr="00746283">
        <w:rPr>
          <w:rFonts w:ascii="Arial" w:hAnsi="Arial"/>
          <w:sz w:val="15"/>
          <w:szCs w:val="15"/>
        </w:rPr>
        <w:t xml:space="preserve"> damage.  Subject to the provisions of the Kansas Tort Claims Act (K.S.A. 75-6101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xml:space="preserve">), the </w:t>
      </w:r>
      <w:r w:rsidRPr="00746283">
        <w:rPr>
          <w:rFonts w:ascii="Arial" w:hAnsi="Arial" w:cs="Arial"/>
          <w:sz w:val="15"/>
          <w:szCs w:val="15"/>
        </w:rPr>
        <w:t>contractor</w:t>
      </w:r>
      <w:r w:rsidRPr="00746283">
        <w:rPr>
          <w:rFonts w:ascii="Arial" w:hAnsi="Arial"/>
          <w:sz w:val="15"/>
          <w:szCs w:val="15"/>
        </w:rPr>
        <w:t xml:space="preserve"> shall bear the risk of any loss or damage to any property in which </w:t>
      </w:r>
      <w:r w:rsidRPr="00746283">
        <w:rPr>
          <w:rFonts w:ascii="Arial" w:hAnsi="Arial" w:cs="Arial"/>
          <w:sz w:val="15"/>
          <w:szCs w:val="15"/>
        </w:rPr>
        <w:t>the contractor</w:t>
      </w:r>
      <w:r w:rsidRPr="00746283">
        <w:rPr>
          <w:rFonts w:ascii="Arial" w:hAnsi="Arial"/>
          <w:sz w:val="15"/>
          <w:szCs w:val="15"/>
        </w:rPr>
        <w:t xml:space="preserve"> holds title.</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746283">
        <w:rPr>
          <w:rFonts w:ascii="Arial" w:hAnsi="Arial"/>
          <w:sz w:val="15"/>
          <w:szCs w:val="15"/>
        </w:rPr>
        <w:t>11.</w:t>
      </w:r>
      <w:r w:rsidRPr="00746283">
        <w:rPr>
          <w:rFonts w:ascii="Arial" w:hAnsi="Arial"/>
          <w:b/>
          <w:sz w:val="15"/>
          <w:szCs w:val="15"/>
        </w:rPr>
        <w:tab/>
      </w:r>
      <w:r w:rsidRPr="00746283">
        <w:rPr>
          <w:rFonts w:ascii="Arial" w:hAnsi="Arial"/>
          <w:b/>
          <w:sz w:val="15"/>
          <w:szCs w:val="15"/>
          <w:u w:val="single"/>
        </w:rPr>
        <w:t>Information</w:t>
      </w:r>
      <w:r w:rsidRPr="00746283">
        <w:rPr>
          <w:rFonts w:ascii="Arial" w:hAnsi="Arial"/>
          <w:sz w:val="15"/>
          <w:szCs w:val="15"/>
        </w:rPr>
        <w:t xml:space="preserve">:  </w:t>
      </w:r>
      <w:r w:rsidRPr="00746283">
        <w:rPr>
          <w:rFonts w:ascii="Arial" w:hAnsi="Arial"/>
          <w:b/>
          <w:sz w:val="15"/>
          <w:szCs w:val="15"/>
        </w:rPr>
        <w:t xml:space="preserve">No provision of this contract shall be construed as limiting the Legislative Division of Post Audit from having access to information pursuant to K.S.A. 46-1101 </w:t>
      </w:r>
      <w:r w:rsidRPr="00746283">
        <w:rPr>
          <w:rFonts w:ascii="Arial" w:hAnsi="Arial"/>
          <w:b/>
          <w:sz w:val="15"/>
          <w:szCs w:val="15"/>
          <w:u w:val="single"/>
        </w:rPr>
        <w:t>et</w:t>
      </w:r>
      <w:r w:rsidRPr="00746283">
        <w:rPr>
          <w:rFonts w:ascii="Arial" w:hAnsi="Arial"/>
          <w:b/>
          <w:sz w:val="15"/>
          <w:szCs w:val="15"/>
        </w:rPr>
        <w:t xml:space="preserve"> </w:t>
      </w:r>
      <w:r w:rsidRPr="00746283">
        <w:rPr>
          <w:rFonts w:ascii="Arial" w:hAnsi="Arial"/>
          <w:b/>
          <w:sz w:val="15"/>
          <w:szCs w:val="15"/>
          <w:u w:val="single"/>
        </w:rPr>
        <w:t>seq</w:t>
      </w:r>
      <w:r w:rsidRPr="00746283">
        <w:rPr>
          <w:rFonts w:ascii="Arial" w:hAnsi="Arial"/>
          <w:b/>
          <w:sz w:val="15"/>
          <w:szCs w:val="15"/>
        </w:rPr>
        <w: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746283">
        <w:rPr>
          <w:rFonts w:ascii="Arial" w:hAnsi="Arial"/>
          <w:sz w:val="15"/>
          <w:szCs w:val="15"/>
        </w:rPr>
        <w:t>12.</w:t>
      </w:r>
      <w:r w:rsidRPr="00746283">
        <w:rPr>
          <w:rFonts w:ascii="Arial" w:hAnsi="Arial"/>
          <w:b/>
          <w:sz w:val="15"/>
          <w:szCs w:val="15"/>
        </w:rPr>
        <w:tab/>
      </w:r>
      <w:r w:rsidRPr="00746283">
        <w:rPr>
          <w:rFonts w:ascii="Arial" w:hAnsi="Arial"/>
          <w:b/>
          <w:sz w:val="15"/>
          <w:szCs w:val="15"/>
          <w:u w:val="single"/>
        </w:rPr>
        <w:t>The Eleventh Amendment</w:t>
      </w:r>
      <w:r w:rsidRPr="00746283">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746283">
        <w:rPr>
          <w:rFonts w:ascii="Arial" w:hAnsi="Arial"/>
          <w:sz w:val="15"/>
          <w:szCs w:val="15"/>
        </w:rPr>
        <w:t>13.</w:t>
      </w:r>
      <w:r w:rsidRPr="00746283">
        <w:rPr>
          <w:rFonts w:ascii="Arial" w:hAnsi="Arial"/>
          <w:sz w:val="15"/>
          <w:szCs w:val="15"/>
        </w:rPr>
        <w:tab/>
      </w:r>
      <w:r w:rsidRPr="00746283">
        <w:rPr>
          <w:rFonts w:ascii="Arial" w:hAnsi="Arial"/>
          <w:b/>
          <w:sz w:val="15"/>
          <w:szCs w:val="15"/>
          <w:u w:val="single"/>
        </w:rPr>
        <w:t>Campaign Contributions / Lobbying:</w:t>
      </w:r>
      <w:r w:rsidRPr="00746283">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62123" w:rsidRDefault="00262123" w:rsidP="00916927">
      <w:pPr>
        <w:tabs>
          <w:tab w:val="left" w:pos="7020"/>
        </w:tabs>
        <w:rPr>
          <w:rFonts w:ascii="Arial Narrow" w:hAnsi="Arial Narrow" w:cs="Arial"/>
          <w:sz w:val="22"/>
          <w:szCs w:val="22"/>
        </w:rPr>
      </w:pPr>
    </w:p>
    <w:p w:rsidR="00390466" w:rsidRDefault="00390466" w:rsidP="00746283">
      <w:pPr>
        <w:tabs>
          <w:tab w:val="left" w:pos="7020"/>
        </w:tabs>
        <w:rPr>
          <w:rFonts w:ascii="Arial Narrow" w:hAnsi="Arial Narrow" w:cs="Arial"/>
          <w:sz w:val="22"/>
          <w:szCs w:val="22"/>
        </w:rPr>
      </w:pPr>
    </w:p>
    <w:p w:rsidR="00390466" w:rsidRDefault="00390466" w:rsidP="00390466">
      <w:pPr>
        <w:ind w:right="-360"/>
        <w:rPr>
          <w:rFonts w:asciiTheme="majorHAnsi" w:hAnsiTheme="majorHAnsi" w:cs="Arial"/>
          <w:b/>
          <w:sz w:val="28"/>
          <w:szCs w:val="28"/>
        </w:rPr>
      </w:pPr>
    </w:p>
    <w:p w:rsidR="00390466" w:rsidRDefault="00390466" w:rsidP="00390466">
      <w:pPr>
        <w:tabs>
          <w:tab w:val="left" w:pos="360"/>
        </w:tabs>
        <w:spacing w:line="168" w:lineRule="exact"/>
        <w:jc w:val="both"/>
        <w:rPr>
          <w:rFonts w:ascii="Arial" w:hAnsi="Arial"/>
          <w:sz w:val="12"/>
          <w:szCs w:val="12"/>
        </w:rPr>
      </w:pPr>
    </w:p>
    <w:p w:rsidR="00390466" w:rsidRDefault="00390466" w:rsidP="00390466">
      <w:pPr>
        <w:tabs>
          <w:tab w:val="left" w:pos="360"/>
        </w:tabs>
        <w:spacing w:line="168" w:lineRule="exact"/>
        <w:ind w:left="360" w:hanging="360"/>
        <w:jc w:val="both"/>
        <w:rPr>
          <w:rFonts w:ascii="Arial" w:hAnsi="Arial"/>
          <w:b/>
          <w:sz w:val="12"/>
          <w:szCs w:val="12"/>
        </w:rPr>
      </w:pPr>
    </w:p>
    <w:p w:rsidR="00390466" w:rsidRPr="00DA4A09" w:rsidRDefault="00390466" w:rsidP="00390466">
      <w:pPr>
        <w:pStyle w:val="Heading6"/>
        <w:jc w:val="center"/>
        <w:rPr>
          <w:rFonts w:asciiTheme="minorHAnsi" w:hAnsiTheme="minorHAnsi"/>
          <w:b/>
          <w:sz w:val="28"/>
        </w:rPr>
      </w:pPr>
      <w:r w:rsidRPr="00DA4A09">
        <w:rPr>
          <w:rFonts w:asciiTheme="minorHAnsi" w:hAnsiTheme="minorHAnsi"/>
          <w:b/>
          <w:sz w:val="28"/>
        </w:rPr>
        <w:t>LOCAL ASSURANCES</w:t>
      </w:r>
    </w:p>
    <w:p w:rsidR="00390466" w:rsidRDefault="00390466" w:rsidP="00390466">
      <w:pPr>
        <w:pStyle w:val="BodyText"/>
        <w:rPr>
          <w:b/>
          <w:bCs/>
        </w:rPr>
      </w:pPr>
    </w:p>
    <w:p w:rsidR="00390466" w:rsidRDefault="00390466" w:rsidP="00390466">
      <w:pPr>
        <w:pStyle w:val="BodyText"/>
        <w:rPr>
          <w:sz w:val="24"/>
        </w:rPr>
      </w:pPr>
      <w:r>
        <w:rPr>
          <w:sz w:val="24"/>
        </w:rPr>
        <w:t xml:space="preserve">We, as an eligible recipient for funds under the Carl D. Perkins Career and Technical Education </w:t>
      </w:r>
    </w:p>
    <w:p w:rsidR="00390466" w:rsidRDefault="00390466" w:rsidP="00390466">
      <w:pPr>
        <w:pStyle w:val="BodyText"/>
        <w:jc w:val="left"/>
        <w:rPr>
          <w:sz w:val="24"/>
        </w:rPr>
      </w:pPr>
      <w:r>
        <w:rPr>
          <w:sz w:val="24"/>
        </w:rPr>
        <w:t>Act of 2006, hereby grant the following assurances:</w:t>
      </w:r>
    </w:p>
    <w:p w:rsidR="00390466" w:rsidRDefault="00390466" w:rsidP="00390466"/>
    <w:p w:rsidR="00390466" w:rsidRDefault="00390466" w:rsidP="00390466">
      <w:pPr>
        <w:numPr>
          <w:ilvl w:val="0"/>
          <w:numId w:val="17"/>
        </w:numPr>
        <w:rPr>
          <w:i/>
          <w:iCs/>
        </w:rPr>
      </w:pPr>
      <w:r>
        <w:rPr>
          <w:rFonts w:cs="Arial"/>
          <w:i/>
        </w:rPr>
        <w:t xml:space="preserve">Applicants submitting an application to the Kansas Board of Regents, certify they have read all application documents including any revised documents and agree to comply with all applicable federal requirements as outlined in the </w:t>
      </w:r>
      <w:r>
        <w:rPr>
          <w:i/>
          <w:iCs/>
        </w:rPr>
        <w:t>Carl D. Perkins Career and Technical Education Act of 2006</w:t>
      </w:r>
      <w:r>
        <w:rPr>
          <w:rFonts w:cs="Arial"/>
          <w:i/>
        </w:rPr>
        <w:t>, subsequent federal requirements, state requirements, local laws, ordinances, rules and regulations, public policies herein and all others applicable</w:t>
      </w:r>
    </w:p>
    <w:p w:rsidR="00390466" w:rsidRDefault="00390466" w:rsidP="00390466">
      <w:pPr>
        <w:ind w:left="720"/>
        <w:rPr>
          <w:i/>
          <w:iCs/>
        </w:rPr>
      </w:pPr>
    </w:p>
    <w:p w:rsidR="00390466" w:rsidRDefault="00390466" w:rsidP="00390466">
      <w:pPr>
        <w:numPr>
          <w:ilvl w:val="0"/>
          <w:numId w:val="17"/>
        </w:numPr>
        <w:rPr>
          <w:i/>
          <w:iCs/>
        </w:rPr>
      </w:pPr>
      <w:r>
        <w:rPr>
          <w:i/>
          <w:iCs/>
        </w:rPr>
        <w:t>To administer each program, service or activity covered in this application in accordance with all applicable statutes and regulations governing the Carl D. Perkins Career and Technical Education Act of 2006</w:t>
      </w:r>
    </w:p>
    <w:p w:rsidR="00390466" w:rsidRDefault="00390466" w:rsidP="00390466">
      <w:pPr>
        <w:rPr>
          <w:i/>
          <w:iCs/>
        </w:rPr>
      </w:pPr>
    </w:p>
    <w:p w:rsidR="00390466" w:rsidRDefault="00390466" w:rsidP="00390466">
      <w:pPr>
        <w:numPr>
          <w:ilvl w:val="0"/>
          <w:numId w:val="17"/>
        </w:numPr>
        <w:rPr>
          <w:i/>
          <w:iCs/>
        </w:rPr>
      </w:pPr>
      <w:r>
        <w:rPr>
          <w:i/>
          <w:iCs/>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390466" w:rsidRDefault="00390466" w:rsidP="00390466">
      <w:pPr>
        <w:pStyle w:val="ListParagraph"/>
        <w:rPr>
          <w:i/>
          <w:iCs/>
          <w:color w:val="FF0000"/>
        </w:rPr>
      </w:pPr>
    </w:p>
    <w:p w:rsidR="00390466" w:rsidRDefault="00390466" w:rsidP="00390466">
      <w:pPr>
        <w:numPr>
          <w:ilvl w:val="0"/>
          <w:numId w:val="17"/>
        </w:numPr>
        <w:rPr>
          <w:i/>
          <w:iCs/>
        </w:rPr>
      </w:pPr>
      <w:r>
        <w:rPr>
          <w:i/>
          <w:iCs/>
        </w:rPr>
        <w:t>Certifies by its representative’s signature hereon that neither it nor vendors used in expenditures with Carl D. Perkins grant funds are presently debarred, suspended, proposed for disbarment, declared ineligible, or voluntarily excluded from participation in this Agreement by any federal or state department or agency.  </w:t>
      </w:r>
    </w:p>
    <w:p w:rsidR="00390466" w:rsidRDefault="00390466" w:rsidP="00390466">
      <w:pPr>
        <w:ind w:left="720"/>
        <w:rPr>
          <w:i/>
          <w:iCs/>
        </w:rPr>
      </w:pPr>
    </w:p>
    <w:p w:rsidR="00390466" w:rsidRDefault="00390466" w:rsidP="00390466">
      <w:pPr>
        <w:numPr>
          <w:ilvl w:val="0"/>
          <w:numId w:val="17"/>
        </w:numPr>
        <w:rPr>
          <w:i/>
          <w:iCs/>
        </w:rPr>
      </w:pPr>
      <w:r>
        <w:rPr>
          <w:i/>
          <w:iCs/>
        </w:rPr>
        <w:t>To comply with all reporting requirements in a timely manner and that the information reported is valid, reliable and accurate.</w:t>
      </w:r>
    </w:p>
    <w:p w:rsidR="00A5428A" w:rsidRDefault="00A5428A" w:rsidP="00A5428A">
      <w:pPr>
        <w:pStyle w:val="ListParagraph"/>
        <w:rPr>
          <w:i/>
          <w:iCs/>
        </w:rPr>
      </w:pPr>
    </w:p>
    <w:p w:rsidR="00A5428A" w:rsidRPr="00A5428A" w:rsidRDefault="00A5428A" w:rsidP="00A5428A">
      <w:pPr>
        <w:numPr>
          <w:ilvl w:val="0"/>
          <w:numId w:val="17"/>
        </w:numPr>
        <w:tabs>
          <w:tab w:val="left" w:pos="360"/>
        </w:tabs>
        <w:rPr>
          <w:i/>
        </w:rPr>
      </w:pPr>
      <w:r w:rsidRPr="00EC330C">
        <w:rPr>
          <w:i/>
        </w:rPr>
        <w:t>Applicant certifies that they are not currently engaged in a boycott of Israel.</w:t>
      </w:r>
    </w:p>
    <w:p w:rsidR="00390466" w:rsidRDefault="00390466" w:rsidP="00390466">
      <w:pPr>
        <w:rPr>
          <w:i/>
          <w:iCs/>
        </w:rPr>
      </w:pPr>
    </w:p>
    <w:p w:rsidR="00390466" w:rsidRDefault="00390466" w:rsidP="00390466">
      <w:pPr>
        <w:numPr>
          <w:ilvl w:val="0"/>
          <w:numId w:val="17"/>
        </w:numPr>
        <w:rPr>
          <w:i/>
          <w:iCs/>
        </w:rPr>
      </w:pPr>
      <w:r>
        <w:rPr>
          <w:i/>
          <w:iCs/>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390466" w:rsidRDefault="00390466" w:rsidP="00390466">
      <w:pPr>
        <w:rPr>
          <w:i/>
          <w:iCs/>
        </w:rPr>
      </w:pPr>
    </w:p>
    <w:p w:rsidR="00390466" w:rsidRDefault="00390466" w:rsidP="00390466">
      <w:pPr>
        <w:pStyle w:val="BodyText"/>
        <w:jc w:val="left"/>
        <w:rPr>
          <w:sz w:val="24"/>
        </w:rPr>
      </w:pPr>
      <w:r>
        <w:rPr>
          <w:sz w:val="24"/>
        </w:rPr>
        <w:t>We will not discriminate on the basis of sex, race, color, national origin or disability in the educational programs, services or activities being provided.</w:t>
      </w:r>
    </w:p>
    <w:p w:rsidR="00390466" w:rsidRDefault="00390466" w:rsidP="00390466"/>
    <w:p w:rsidR="00390466" w:rsidRDefault="00390466" w:rsidP="00390466">
      <w:r>
        <w:t>_____________________________________________________________________________________________</w:t>
      </w:r>
    </w:p>
    <w:p w:rsidR="00390466" w:rsidRDefault="00390466" w:rsidP="00390466">
      <w:r>
        <w:t>Name of Institution</w:t>
      </w:r>
    </w:p>
    <w:p w:rsidR="00390466" w:rsidRDefault="00390466" w:rsidP="00390466"/>
    <w:p w:rsidR="00390466" w:rsidRDefault="00390466" w:rsidP="00390466">
      <w:r>
        <w:t>assures the Kansas Board of Regents its’ intent to comply with these Local Assurances as outlined in this document.  Further, we are willing to explain, in writing, how we intend to comply with each of these assurances.</w:t>
      </w:r>
    </w:p>
    <w:p w:rsidR="00390466" w:rsidRDefault="00390466" w:rsidP="00390466"/>
    <w:p w:rsidR="00390466" w:rsidRDefault="00390466" w:rsidP="00390466">
      <w:pPr>
        <w:pBdr>
          <w:bottom w:val="single" w:sz="12" w:space="1" w:color="auto"/>
        </w:pBdr>
      </w:pPr>
    </w:p>
    <w:p w:rsidR="00390466" w:rsidRDefault="00390466" w:rsidP="00390466">
      <w:pPr>
        <w:rPr>
          <w:sz w:val="22"/>
        </w:rPr>
      </w:pPr>
      <w:r>
        <w:t>Original Signature of Authorized Administrator</w:t>
      </w:r>
      <w:r>
        <w:tab/>
      </w:r>
      <w:r>
        <w:tab/>
      </w:r>
      <w:r>
        <w:tab/>
        <w:t xml:space="preserve">Title  </w:t>
      </w:r>
    </w:p>
    <w:p w:rsidR="00390466" w:rsidRDefault="00390466" w:rsidP="00390466">
      <w:pPr>
        <w:rPr>
          <w:sz w:val="22"/>
        </w:rPr>
      </w:pPr>
    </w:p>
    <w:p w:rsidR="00390466" w:rsidRDefault="00390466" w:rsidP="00390466">
      <w:pPr>
        <w:rPr>
          <w:sz w:val="22"/>
        </w:rPr>
      </w:pPr>
      <w:r>
        <w:rPr>
          <w:sz w:val="22"/>
        </w:rPr>
        <w:t>Date_____________________</w:t>
      </w: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B3" w:rsidRDefault="009670B3">
      <w:r>
        <w:separator/>
      </w:r>
    </w:p>
  </w:endnote>
  <w:endnote w:type="continuationSeparator" w:id="0">
    <w:p w:rsidR="009670B3" w:rsidRDefault="0096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B3" w:rsidRDefault="009670B3">
      <w:r>
        <w:separator/>
      </w:r>
    </w:p>
  </w:footnote>
  <w:footnote w:type="continuationSeparator" w:id="0">
    <w:p w:rsidR="009670B3" w:rsidRDefault="0096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DC6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18783A"/>
    <w:multiLevelType w:val="hybridMultilevel"/>
    <w:tmpl w:val="4DCC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E7248"/>
    <w:multiLevelType w:val="hybridMultilevel"/>
    <w:tmpl w:val="2D4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1"/>
  </w:num>
  <w:num w:numId="8">
    <w:abstractNumId w:val="0"/>
  </w:num>
  <w:num w:numId="9">
    <w:abstractNumId w:val="12"/>
  </w:num>
  <w:num w:numId="10">
    <w:abstractNumId w:val="14"/>
  </w:num>
  <w:num w:numId="11">
    <w:abstractNumId w:val="17"/>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6"/>
  </w:num>
  <w:num w:numId="17">
    <w:abstractNumId w:val="10"/>
  </w:num>
  <w:num w:numId="18">
    <w:abstractNumId w:val="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0756"/>
    <w:rsid w:val="00022EC5"/>
    <w:rsid w:val="00037F9A"/>
    <w:rsid w:val="000455AA"/>
    <w:rsid w:val="00073D06"/>
    <w:rsid w:val="00077E75"/>
    <w:rsid w:val="000A1619"/>
    <w:rsid w:val="000C249C"/>
    <w:rsid w:val="000C346B"/>
    <w:rsid w:val="000D21B6"/>
    <w:rsid w:val="000D24F5"/>
    <w:rsid w:val="000D40F9"/>
    <w:rsid w:val="000D51B3"/>
    <w:rsid w:val="000F6C84"/>
    <w:rsid w:val="00110D30"/>
    <w:rsid w:val="00126D22"/>
    <w:rsid w:val="001375D4"/>
    <w:rsid w:val="0014382A"/>
    <w:rsid w:val="00155435"/>
    <w:rsid w:val="00156215"/>
    <w:rsid w:val="00157C7A"/>
    <w:rsid w:val="0016320E"/>
    <w:rsid w:val="00172F6F"/>
    <w:rsid w:val="001853F7"/>
    <w:rsid w:val="001860C6"/>
    <w:rsid w:val="00196E3F"/>
    <w:rsid w:val="001C4D9C"/>
    <w:rsid w:val="001D7893"/>
    <w:rsid w:val="002030B0"/>
    <w:rsid w:val="00214BCB"/>
    <w:rsid w:val="00221056"/>
    <w:rsid w:val="00236EE8"/>
    <w:rsid w:val="002446F3"/>
    <w:rsid w:val="002470BD"/>
    <w:rsid w:val="002563EC"/>
    <w:rsid w:val="00262123"/>
    <w:rsid w:val="00276E60"/>
    <w:rsid w:val="0029264E"/>
    <w:rsid w:val="00294137"/>
    <w:rsid w:val="00297BAD"/>
    <w:rsid w:val="002D05AA"/>
    <w:rsid w:val="002D7921"/>
    <w:rsid w:val="002F3D9D"/>
    <w:rsid w:val="002F49FB"/>
    <w:rsid w:val="002F4D80"/>
    <w:rsid w:val="003024EB"/>
    <w:rsid w:val="0031674F"/>
    <w:rsid w:val="00327180"/>
    <w:rsid w:val="003439EE"/>
    <w:rsid w:val="00343C7D"/>
    <w:rsid w:val="00347120"/>
    <w:rsid w:val="00365AD6"/>
    <w:rsid w:val="0037302E"/>
    <w:rsid w:val="00375C34"/>
    <w:rsid w:val="00390466"/>
    <w:rsid w:val="00390FAD"/>
    <w:rsid w:val="003A5415"/>
    <w:rsid w:val="003A5821"/>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1AFE"/>
    <w:rsid w:val="00476135"/>
    <w:rsid w:val="00490DE7"/>
    <w:rsid w:val="004A06E3"/>
    <w:rsid w:val="004A345D"/>
    <w:rsid w:val="004B41F4"/>
    <w:rsid w:val="004B76E8"/>
    <w:rsid w:val="004B7CF7"/>
    <w:rsid w:val="005033C6"/>
    <w:rsid w:val="00505529"/>
    <w:rsid w:val="005111E5"/>
    <w:rsid w:val="005120EE"/>
    <w:rsid w:val="00512FB6"/>
    <w:rsid w:val="00527D8B"/>
    <w:rsid w:val="005343EF"/>
    <w:rsid w:val="00546D27"/>
    <w:rsid w:val="005552A3"/>
    <w:rsid w:val="00561570"/>
    <w:rsid w:val="0057770D"/>
    <w:rsid w:val="00577C7D"/>
    <w:rsid w:val="00581111"/>
    <w:rsid w:val="0059010C"/>
    <w:rsid w:val="0059646B"/>
    <w:rsid w:val="005B7869"/>
    <w:rsid w:val="005E38BD"/>
    <w:rsid w:val="005E4344"/>
    <w:rsid w:val="005E5DE8"/>
    <w:rsid w:val="005F0D7E"/>
    <w:rsid w:val="00602038"/>
    <w:rsid w:val="0061357B"/>
    <w:rsid w:val="0061401C"/>
    <w:rsid w:val="00637FFD"/>
    <w:rsid w:val="006405E9"/>
    <w:rsid w:val="006443FB"/>
    <w:rsid w:val="0064722C"/>
    <w:rsid w:val="0065636F"/>
    <w:rsid w:val="00667132"/>
    <w:rsid w:val="006677F0"/>
    <w:rsid w:val="006836ED"/>
    <w:rsid w:val="00697CC8"/>
    <w:rsid w:val="006A3005"/>
    <w:rsid w:val="006A675F"/>
    <w:rsid w:val="006C1602"/>
    <w:rsid w:val="006C62D3"/>
    <w:rsid w:val="006D5011"/>
    <w:rsid w:val="006D5E67"/>
    <w:rsid w:val="006E0B9E"/>
    <w:rsid w:val="006E475B"/>
    <w:rsid w:val="006F073E"/>
    <w:rsid w:val="006F490F"/>
    <w:rsid w:val="00715E5E"/>
    <w:rsid w:val="007251F1"/>
    <w:rsid w:val="00744ACE"/>
    <w:rsid w:val="00746283"/>
    <w:rsid w:val="0076296D"/>
    <w:rsid w:val="00764A96"/>
    <w:rsid w:val="00766E5F"/>
    <w:rsid w:val="00774A94"/>
    <w:rsid w:val="00786ABF"/>
    <w:rsid w:val="007A27BA"/>
    <w:rsid w:val="007B5E96"/>
    <w:rsid w:val="007C4324"/>
    <w:rsid w:val="007D4D6C"/>
    <w:rsid w:val="007D626B"/>
    <w:rsid w:val="007D7219"/>
    <w:rsid w:val="007E0CBD"/>
    <w:rsid w:val="007E59BE"/>
    <w:rsid w:val="007E60BD"/>
    <w:rsid w:val="007E756F"/>
    <w:rsid w:val="007F0A2C"/>
    <w:rsid w:val="008020DD"/>
    <w:rsid w:val="008130D5"/>
    <w:rsid w:val="00824AF9"/>
    <w:rsid w:val="00826AF8"/>
    <w:rsid w:val="00836311"/>
    <w:rsid w:val="00847F3C"/>
    <w:rsid w:val="00860364"/>
    <w:rsid w:val="0086053D"/>
    <w:rsid w:val="008713DC"/>
    <w:rsid w:val="00875BA0"/>
    <w:rsid w:val="0087605D"/>
    <w:rsid w:val="00883F65"/>
    <w:rsid w:val="00886565"/>
    <w:rsid w:val="00886FB6"/>
    <w:rsid w:val="00890A80"/>
    <w:rsid w:val="00892A32"/>
    <w:rsid w:val="008D1F0A"/>
    <w:rsid w:val="008D5678"/>
    <w:rsid w:val="008D649D"/>
    <w:rsid w:val="008F516A"/>
    <w:rsid w:val="00910FCC"/>
    <w:rsid w:val="00916927"/>
    <w:rsid w:val="00922161"/>
    <w:rsid w:val="00947057"/>
    <w:rsid w:val="009513E5"/>
    <w:rsid w:val="00954002"/>
    <w:rsid w:val="00954A6D"/>
    <w:rsid w:val="00954EEA"/>
    <w:rsid w:val="00963F08"/>
    <w:rsid w:val="009670B3"/>
    <w:rsid w:val="0097176E"/>
    <w:rsid w:val="00980D87"/>
    <w:rsid w:val="009867D5"/>
    <w:rsid w:val="0099095C"/>
    <w:rsid w:val="00993A8A"/>
    <w:rsid w:val="009940DC"/>
    <w:rsid w:val="00995817"/>
    <w:rsid w:val="009A464A"/>
    <w:rsid w:val="009A5D69"/>
    <w:rsid w:val="009B5810"/>
    <w:rsid w:val="009D60DF"/>
    <w:rsid w:val="009D7222"/>
    <w:rsid w:val="009D776C"/>
    <w:rsid w:val="009E4D15"/>
    <w:rsid w:val="009F22BC"/>
    <w:rsid w:val="009F27EA"/>
    <w:rsid w:val="00A03C73"/>
    <w:rsid w:val="00A11B42"/>
    <w:rsid w:val="00A142C5"/>
    <w:rsid w:val="00A30C06"/>
    <w:rsid w:val="00A32E0C"/>
    <w:rsid w:val="00A34122"/>
    <w:rsid w:val="00A5428A"/>
    <w:rsid w:val="00A5749C"/>
    <w:rsid w:val="00A75586"/>
    <w:rsid w:val="00A9039C"/>
    <w:rsid w:val="00A90664"/>
    <w:rsid w:val="00AA1ACA"/>
    <w:rsid w:val="00AA42D2"/>
    <w:rsid w:val="00AB1925"/>
    <w:rsid w:val="00AB2D90"/>
    <w:rsid w:val="00AD09D6"/>
    <w:rsid w:val="00AD17FF"/>
    <w:rsid w:val="00AD4AAB"/>
    <w:rsid w:val="00AD5756"/>
    <w:rsid w:val="00AD5792"/>
    <w:rsid w:val="00AD7B16"/>
    <w:rsid w:val="00B05F16"/>
    <w:rsid w:val="00B067EE"/>
    <w:rsid w:val="00B07855"/>
    <w:rsid w:val="00B119C2"/>
    <w:rsid w:val="00B136A5"/>
    <w:rsid w:val="00B13F53"/>
    <w:rsid w:val="00B14427"/>
    <w:rsid w:val="00B1535B"/>
    <w:rsid w:val="00B26375"/>
    <w:rsid w:val="00B26CC0"/>
    <w:rsid w:val="00B310DD"/>
    <w:rsid w:val="00B33108"/>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42180"/>
    <w:rsid w:val="00C64B0C"/>
    <w:rsid w:val="00CB37D6"/>
    <w:rsid w:val="00CC2155"/>
    <w:rsid w:val="00CC3A40"/>
    <w:rsid w:val="00CC61CE"/>
    <w:rsid w:val="00CD50FE"/>
    <w:rsid w:val="00CD6536"/>
    <w:rsid w:val="00CD6812"/>
    <w:rsid w:val="00CE312A"/>
    <w:rsid w:val="00CE661F"/>
    <w:rsid w:val="00CF0878"/>
    <w:rsid w:val="00CF23A3"/>
    <w:rsid w:val="00D04766"/>
    <w:rsid w:val="00D245FA"/>
    <w:rsid w:val="00D24815"/>
    <w:rsid w:val="00D3326B"/>
    <w:rsid w:val="00D42DEB"/>
    <w:rsid w:val="00D50F01"/>
    <w:rsid w:val="00D602F4"/>
    <w:rsid w:val="00D6150B"/>
    <w:rsid w:val="00D650D3"/>
    <w:rsid w:val="00D91213"/>
    <w:rsid w:val="00DA4A09"/>
    <w:rsid w:val="00DC4C1B"/>
    <w:rsid w:val="00DC6356"/>
    <w:rsid w:val="00DC64CB"/>
    <w:rsid w:val="00DD4864"/>
    <w:rsid w:val="00DD5291"/>
    <w:rsid w:val="00DF3430"/>
    <w:rsid w:val="00E12622"/>
    <w:rsid w:val="00E20821"/>
    <w:rsid w:val="00E23116"/>
    <w:rsid w:val="00E23D07"/>
    <w:rsid w:val="00E27881"/>
    <w:rsid w:val="00E71C70"/>
    <w:rsid w:val="00E82FC5"/>
    <w:rsid w:val="00E9408C"/>
    <w:rsid w:val="00E94282"/>
    <w:rsid w:val="00E95876"/>
    <w:rsid w:val="00EB3282"/>
    <w:rsid w:val="00EB3F2A"/>
    <w:rsid w:val="00EC688E"/>
    <w:rsid w:val="00ED06E6"/>
    <w:rsid w:val="00ED6419"/>
    <w:rsid w:val="00EE5831"/>
    <w:rsid w:val="00F01548"/>
    <w:rsid w:val="00F06EC6"/>
    <w:rsid w:val="00F10737"/>
    <w:rsid w:val="00F16558"/>
    <w:rsid w:val="00F222AC"/>
    <w:rsid w:val="00F26757"/>
    <w:rsid w:val="00F53C94"/>
    <w:rsid w:val="00F56C03"/>
    <w:rsid w:val="00F77675"/>
    <w:rsid w:val="00FA4796"/>
    <w:rsid w:val="00FA614E"/>
    <w:rsid w:val="00FA7106"/>
    <w:rsid w:val="00FC71FC"/>
    <w:rsid w:val="00FD3589"/>
    <w:rsid w:val="00FE102D"/>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A4796"/>
    <w:rPr>
      <w:color w:val="2B579A"/>
      <w:shd w:val="clear" w:color="auto" w:fill="E6E6E6"/>
    </w:rPr>
  </w:style>
  <w:style w:type="character" w:styleId="UnresolvedMention">
    <w:name w:val="Unresolved Mention"/>
    <w:basedOn w:val="DefaultParagraphFont"/>
    <w:uiPriority w:val="99"/>
    <w:semiHidden/>
    <w:unhideWhenUsed/>
    <w:rsid w:val="00C42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sasregents.org/resources/PDF/3204-0_PerkinsIVNon-Trad-CIPs_Cluster-Table-3_rev1-17-13.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pequity.org/nape-content/uploads/Root-Causes-Document.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1080</TotalTime>
  <Pages>7</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19086</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9</cp:revision>
  <cp:lastPrinted>2017-08-29T17:17:00Z</cp:lastPrinted>
  <dcterms:created xsi:type="dcterms:W3CDTF">2018-07-02T15:47:00Z</dcterms:created>
  <dcterms:modified xsi:type="dcterms:W3CDTF">2018-08-30T14:50:00Z</dcterms:modified>
</cp:coreProperties>
</file>