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C2FF" w14:textId="77777777" w:rsidR="00504118" w:rsidRPr="00646DDA" w:rsidRDefault="00504118" w:rsidP="00504118">
      <w:pPr>
        <w:spacing w:after="0"/>
        <w:jc w:val="center"/>
        <w:rPr>
          <w:rFonts w:ascii="Arial" w:hAnsi="Arial" w:cs="Arial"/>
        </w:rPr>
      </w:pPr>
    </w:p>
    <w:p w14:paraId="5DD1987C" w14:textId="77777777" w:rsidR="00362BC6" w:rsidRPr="00646DDA" w:rsidRDefault="00362BC6" w:rsidP="00362BC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46DDA">
        <w:rPr>
          <w:rFonts w:ascii="Arial" w:hAnsi="Arial" w:cs="Arial"/>
          <w:b/>
          <w:sz w:val="36"/>
          <w:szCs w:val="36"/>
        </w:rPr>
        <w:t>Adult Education Leadership Fund</w:t>
      </w:r>
    </w:p>
    <w:p w14:paraId="4CD3C3CF" w14:textId="77777777" w:rsidR="00362BC6" w:rsidRPr="00646DDA" w:rsidRDefault="00362BC6" w:rsidP="00362BC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46DDA">
        <w:rPr>
          <w:rFonts w:ascii="Arial" w:hAnsi="Arial" w:cs="Arial"/>
          <w:b/>
          <w:sz w:val="36"/>
          <w:szCs w:val="36"/>
        </w:rPr>
        <w:t>Professional Development Grant Application</w:t>
      </w:r>
    </w:p>
    <w:p w14:paraId="730BB237" w14:textId="3F4E58A5" w:rsidR="00362BC6" w:rsidRPr="00646DDA" w:rsidRDefault="00362BC6" w:rsidP="00362BC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46DDA">
        <w:rPr>
          <w:rFonts w:ascii="Arial" w:hAnsi="Arial" w:cs="Arial"/>
          <w:b/>
          <w:sz w:val="36"/>
          <w:szCs w:val="36"/>
        </w:rPr>
        <w:t>FY 20</w:t>
      </w:r>
      <w:r w:rsidR="0004596B" w:rsidRPr="00646DDA">
        <w:rPr>
          <w:rFonts w:ascii="Arial" w:hAnsi="Arial" w:cs="Arial"/>
          <w:b/>
          <w:sz w:val="36"/>
          <w:szCs w:val="36"/>
        </w:rPr>
        <w:t>2</w:t>
      </w:r>
      <w:r w:rsidR="00792B91">
        <w:rPr>
          <w:rFonts w:ascii="Arial" w:hAnsi="Arial" w:cs="Arial"/>
          <w:b/>
          <w:sz w:val="36"/>
          <w:szCs w:val="36"/>
        </w:rPr>
        <w:t>1</w:t>
      </w:r>
      <w:r w:rsidR="0004596B" w:rsidRPr="00646DDA">
        <w:rPr>
          <w:rFonts w:ascii="Arial" w:hAnsi="Arial" w:cs="Arial"/>
          <w:b/>
          <w:sz w:val="36"/>
          <w:szCs w:val="36"/>
        </w:rPr>
        <w:t>-202</w:t>
      </w:r>
      <w:r w:rsidR="00792B91">
        <w:rPr>
          <w:rFonts w:ascii="Arial" w:hAnsi="Arial" w:cs="Arial"/>
          <w:b/>
          <w:sz w:val="36"/>
          <w:szCs w:val="36"/>
        </w:rPr>
        <w:t>2</w:t>
      </w:r>
    </w:p>
    <w:p w14:paraId="22C0D5E7" w14:textId="77777777" w:rsidR="00362BC6" w:rsidRPr="00646DDA" w:rsidRDefault="00362BC6" w:rsidP="00362BC6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ADAC460" w14:textId="40AAF77B" w:rsidR="00362BC6" w:rsidRPr="00646DDA" w:rsidRDefault="00362BC6" w:rsidP="00362BC6">
      <w:pPr>
        <w:spacing w:after="0"/>
        <w:rPr>
          <w:rFonts w:ascii="Arial" w:hAnsi="Arial" w:cs="Arial"/>
          <w:b/>
        </w:rPr>
      </w:pPr>
      <w:r w:rsidRPr="00646DDA">
        <w:rPr>
          <w:rFonts w:ascii="Arial" w:hAnsi="Arial" w:cs="Arial"/>
          <w:b/>
        </w:rPr>
        <w:t>Please list the Professional Development Activities that are critical for staff professional development for FY</w:t>
      </w:r>
      <w:r w:rsidR="00152480" w:rsidRPr="00646DDA">
        <w:rPr>
          <w:rFonts w:ascii="Arial" w:hAnsi="Arial" w:cs="Arial"/>
          <w:b/>
        </w:rPr>
        <w:t>20</w:t>
      </w:r>
      <w:r w:rsidRPr="00646DDA">
        <w:rPr>
          <w:rFonts w:ascii="Arial" w:hAnsi="Arial" w:cs="Arial"/>
          <w:b/>
        </w:rPr>
        <w:t>2</w:t>
      </w:r>
      <w:r w:rsidR="00792B91">
        <w:rPr>
          <w:rFonts w:ascii="Arial" w:hAnsi="Arial" w:cs="Arial"/>
          <w:b/>
        </w:rPr>
        <w:t>2</w:t>
      </w:r>
      <w:r w:rsidRPr="00646DDA">
        <w:rPr>
          <w:rFonts w:ascii="Arial" w:hAnsi="Arial" w:cs="Arial"/>
          <w:b/>
        </w:rPr>
        <w:t xml:space="preserve">. The activities listed below are a financial request from you for funds </w:t>
      </w:r>
      <w:r w:rsidR="00AA124F" w:rsidRPr="00646DDA">
        <w:rPr>
          <w:rFonts w:ascii="Arial" w:hAnsi="Arial" w:cs="Arial"/>
          <w:b/>
        </w:rPr>
        <w:t>in addition to your basic grant allocation.</w:t>
      </w:r>
    </w:p>
    <w:p w14:paraId="2767EFFF" w14:textId="101F87DB" w:rsidR="00AA124F" w:rsidRPr="00646DDA" w:rsidRDefault="00AA124F" w:rsidP="00362BC6">
      <w:pPr>
        <w:spacing w:after="0"/>
        <w:rPr>
          <w:rFonts w:ascii="Arial" w:hAnsi="Arial" w:cs="Arial"/>
          <w:b/>
          <w:sz w:val="14"/>
          <w:szCs w:val="14"/>
        </w:rPr>
      </w:pPr>
      <w:r w:rsidRPr="00646DDA">
        <w:rPr>
          <w:rFonts w:ascii="Arial" w:hAnsi="Arial" w:cs="Arial"/>
          <w:b/>
          <w:vertAlign w:val="superscript"/>
        </w:rPr>
        <w:t>1</w:t>
      </w:r>
      <w:r w:rsidRPr="00646DDA">
        <w:rPr>
          <w:rFonts w:ascii="Arial" w:hAnsi="Arial" w:cs="Arial"/>
          <w:b/>
        </w:rPr>
        <w:t xml:space="preserve"> </w:t>
      </w:r>
      <w:r w:rsidRPr="00646DDA">
        <w:rPr>
          <w:rFonts w:ascii="Arial" w:hAnsi="Arial" w:cs="Arial"/>
          <w:b/>
          <w:sz w:val="14"/>
          <w:szCs w:val="14"/>
        </w:rPr>
        <w:t xml:space="preserve">With continued uncertainty due to COVID-19, proposals involving air travel will require firm documentation that the event will occur as scheduled. </w:t>
      </w:r>
    </w:p>
    <w:p w14:paraId="15AC7F54" w14:textId="270E65F7" w:rsidR="00362BC6" w:rsidRPr="00646DDA" w:rsidRDefault="00AA124F" w:rsidP="00362BC6">
      <w:pPr>
        <w:spacing w:after="0"/>
        <w:rPr>
          <w:rFonts w:ascii="Arial" w:hAnsi="Arial" w:cs="Arial"/>
          <w:b/>
          <w:sz w:val="14"/>
          <w:szCs w:val="14"/>
        </w:rPr>
      </w:pPr>
      <w:r w:rsidRPr="00646DDA">
        <w:rPr>
          <w:rFonts w:ascii="Arial" w:hAnsi="Arial" w:cs="Arial"/>
          <w:b/>
          <w:vertAlign w:val="superscript"/>
        </w:rPr>
        <w:t>2</w:t>
      </w:r>
      <w:r w:rsidRPr="00646DDA">
        <w:rPr>
          <w:rFonts w:ascii="Arial" w:hAnsi="Arial" w:cs="Arial"/>
          <w:b/>
        </w:rPr>
        <w:t xml:space="preserve"> </w:t>
      </w:r>
      <w:r w:rsidRPr="00646DDA">
        <w:rPr>
          <w:rFonts w:ascii="Arial" w:hAnsi="Arial" w:cs="Arial"/>
          <w:b/>
          <w:sz w:val="14"/>
          <w:szCs w:val="14"/>
        </w:rPr>
        <w:t xml:space="preserve">Programs must clarify with institutional administration that travel is allowed </w:t>
      </w:r>
      <w:r w:rsidRPr="00646DDA">
        <w:rPr>
          <w:rFonts w:ascii="Arial" w:hAnsi="Arial" w:cs="Arial"/>
          <w:b/>
          <w:i/>
          <w:iCs/>
          <w:sz w:val="14"/>
          <w:szCs w:val="14"/>
        </w:rPr>
        <w:t xml:space="preserve">prior </w:t>
      </w:r>
      <w:r w:rsidRPr="00646DDA">
        <w:rPr>
          <w:rFonts w:ascii="Arial" w:hAnsi="Arial" w:cs="Arial"/>
          <w:b/>
          <w:sz w:val="14"/>
          <w:szCs w:val="14"/>
        </w:rPr>
        <w:t xml:space="preserve">to the submission of professional development proposals. </w:t>
      </w:r>
    </w:p>
    <w:p w14:paraId="6E6A8ECB" w14:textId="08F4E854" w:rsidR="00152480" w:rsidRPr="00646DDA" w:rsidRDefault="00152480" w:rsidP="00362BC6">
      <w:pPr>
        <w:spacing w:after="0"/>
        <w:rPr>
          <w:rFonts w:ascii="Arial" w:hAnsi="Arial" w:cs="Arial"/>
          <w:b/>
          <w:sz w:val="14"/>
          <w:szCs w:val="14"/>
        </w:rPr>
      </w:pPr>
    </w:p>
    <w:p w14:paraId="36818541" w14:textId="604D2484" w:rsidR="00152480" w:rsidRPr="00646DDA" w:rsidRDefault="00152480" w:rsidP="00362BC6">
      <w:pPr>
        <w:spacing w:after="0"/>
        <w:rPr>
          <w:rFonts w:ascii="Arial" w:hAnsi="Arial" w:cs="Arial"/>
          <w:b/>
        </w:rPr>
      </w:pPr>
      <w:r w:rsidRPr="00646DDA">
        <w:rPr>
          <w:rFonts w:ascii="Arial" w:hAnsi="Arial" w:cs="Arial"/>
          <w:b/>
        </w:rPr>
        <w:t>Abridged State Leadership Activities – WIOA Sec. 223</w:t>
      </w:r>
    </w:p>
    <w:p w14:paraId="7F92B7C5" w14:textId="3AA108DD" w:rsidR="00152480" w:rsidRPr="00646DDA" w:rsidRDefault="00152480" w:rsidP="00362BC6">
      <w:pPr>
        <w:spacing w:after="0"/>
        <w:rPr>
          <w:rFonts w:ascii="Arial" w:hAnsi="Arial" w:cs="Arial"/>
          <w:bCs/>
        </w:rPr>
      </w:pPr>
    </w:p>
    <w:p w14:paraId="4EDDC958" w14:textId="4BA48A7A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The alignment of adult education and literacy activities with other core programs and one-stop partners.</w:t>
      </w:r>
    </w:p>
    <w:p w14:paraId="6E4FF7BA" w14:textId="68CB6734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The establishment or operation of high-quality professional development programs to improve the instruction provided pursuant to local activities required under section 231(b).</w:t>
      </w:r>
    </w:p>
    <w:p w14:paraId="3F895B24" w14:textId="5E431739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 xml:space="preserve">The support of state or regional networks of literacy resource centers. </w:t>
      </w:r>
    </w:p>
    <w:p w14:paraId="4EDED4AD" w14:textId="1CAD494B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The development and implementation of technology applications, translation technology, or distance education, including professional development to support the use of instructional technology.</w:t>
      </w:r>
    </w:p>
    <w:p w14:paraId="70D3D6F9" w14:textId="12936E57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 xml:space="preserve">Developing and disseminating curricula, including curricula incorporating the essential components of reading instruction as such components relate to adults. </w:t>
      </w:r>
    </w:p>
    <w:p w14:paraId="3CFCC511" w14:textId="603F1BB7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 xml:space="preserve">Developing content and models for integrated education and training and career pathways. </w:t>
      </w:r>
    </w:p>
    <w:p w14:paraId="701720B5" w14:textId="2BE459FA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Integration of literacy and English language instruction with occupational skill training, including promoting linkages with employers.</w:t>
      </w:r>
    </w:p>
    <w:p w14:paraId="725C9FBD" w14:textId="19B7E821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Activities to promote workplace adult education and literacy activities.</w:t>
      </w:r>
    </w:p>
    <w:p w14:paraId="3F50FEEC" w14:textId="06258146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Identifying curriculum frameworks and aligning rigorous content standards.</w:t>
      </w:r>
    </w:p>
    <w:p w14:paraId="67DD0643" w14:textId="345C09E0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Developing and piloting strategies for improving teacher quality and retention.</w:t>
      </w:r>
    </w:p>
    <w:p w14:paraId="129A7301" w14:textId="569968F9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The development and implementation of programs and services to meet the needs of adult learners with learning disabilities or English language learners.</w:t>
      </w:r>
    </w:p>
    <w:p w14:paraId="577F608E" w14:textId="6BC5EEA0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Outreach to instructors, students, and employers</w:t>
      </w:r>
    </w:p>
    <w:p w14:paraId="23604F49" w14:textId="1CA13CC9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 xml:space="preserve">Other activities of statewide significance that promote the purpose of this title. </w:t>
      </w:r>
    </w:p>
    <w:p w14:paraId="47300C72" w14:textId="77777777" w:rsidR="00AA124F" w:rsidRPr="00646DDA" w:rsidRDefault="00AA124F" w:rsidP="00362BC6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1080"/>
        <w:gridCol w:w="2355"/>
        <w:gridCol w:w="1870"/>
      </w:tblGrid>
      <w:tr w:rsidR="00362BC6" w:rsidRPr="00646DDA" w14:paraId="0925D7FB" w14:textId="77777777" w:rsidTr="00362BC6">
        <w:tc>
          <w:tcPr>
            <w:tcW w:w="2425" w:type="dxa"/>
          </w:tcPr>
          <w:p w14:paraId="159D74F0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Professional Development Activities</w:t>
            </w:r>
          </w:p>
        </w:tc>
        <w:tc>
          <w:tcPr>
            <w:tcW w:w="1620" w:type="dxa"/>
          </w:tcPr>
          <w:p w14:paraId="549BD03C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Estimated Cost</w:t>
            </w:r>
          </w:p>
        </w:tc>
        <w:tc>
          <w:tcPr>
            <w:tcW w:w="1080" w:type="dxa"/>
          </w:tcPr>
          <w:p w14:paraId="78907EB6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Locate (w Date)</w:t>
            </w:r>
          </w:p>
        </w:tc>
        <w:tc>
          <w:tcPr>
            <w:tcW w:w="2355" w:type="dxa"/>
          </w:tcPr>
          <w:p w14:paraId="5A5A020E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Description of Activity</w:t>
            </w:r>
          </w:p>
        </w:tc>
        <w:tc>
          <w:tcPr>
            <w:tcW w:w="1870" w:type="dxa"/>
          </w:tcPr>
          <w:p w14:paraId="4A0DA954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Attendees</w:t>
            </w:r>
          </w:p>
        </w:tc>
      </w:tr>
      <w:tr w:rsidR="00362BC6" w:rsidRPr="00646DDA" w14:paraId="6C427D6D" w14:textId="77777777" w:rsidTr="00362BC6">
        <w:tc>
          <w:tcPr>
            <w:tcW w:w="2425" w:type="dxa"/>
          </w:tcPr>
          <w:p w14:paraId="0BDB7135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7C92BA7E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409757A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2355" w:type="dxa"/>
          </w:tcPr>
          <w:p w14:paraId="19EC8CFC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22E953D9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</w:tr>
      <w:tr w:rsidR="00362BC6" w:rsidRPr="00646DDA" w14:paraId="6A5F450D" w14:textId="77777777" w:rsidTr="00362BC6">
        <w:tc>
          <w:tcPr>
            <w:tcW w:w="2425" w:type="dxa"/>
          </w:tcPr>
          <w:p w14:paraId="4DD2B762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27D1FCF3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DE1C1A8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2355" w:type="dxa"/>
          </w:tcPr>
          <w:p w14:paraId="18CF1988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5C134587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</w:tr>
      <w:tr w:rsidR="00362BC6" w:rsidRPr="00646DDA" w14:paraId="260A7B71" w14:textId="77777777" w:rsidTr="00362BC6">
        <w:tc>
          <w:tcPr>
            <w:tcW w:w="2425" w:type="dxa"/>
          </w:tcPr>
          <w:p w14:paraId="63E8EAF9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798B37D5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CE9DD5D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2355" w:type="dxa"/>
          </w:tcPr>
          <w:p w14:paraId="62DE23B5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7F0CB862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</w:tr>
      <w:tr w:rsidR="00362BC6" w:rsidRPr="00646DDA" w14:paraId="6A3CF818" w14:textId="77777777" w:rsidTr="00362BC6">
        <w:tc>
          <w:tcPr>
            <w:tcW w:w="2425" w:type="dxa"/>
          </w:tcPr>
          <w:p w14:paraId="7B2E70FE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3FB1C366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1A1F51A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2355" w:type="dxa"/>
          </w:tcPr>
          <w:p w14:paraId="5D44A023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2CC059AC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</w:tr>
    </w:tbl>
    <w:p w14:paraId="61DA49D8" w14:textId="77777777" w:rsidR="00152480" w:rsidRPr="00646DDA" w:rsidRDefault="00152480" w:rsidP="00362BC6">
      <w:pPr>
        <w:spacing w:after="0"/>
        <w:rPr>
          <w:rFonts w:ascii="Arial" w:hAnsi="Arial" w:cs="Arial"/>
          <w:b/>
          <w:u w:val="single"/>
        </w:rPr>
      </w:pPr>
    </w:p>
    <w:p w14:paraId="58E9BFFF" w14:textId="79E509D0" w:rsidR="00362BC6" w:rsidRDefault="00152480" w:rsidP="00362BC6">
      <w:pPr>
        <w:spacing w:after="0"/>
        <w:rPr>
          <w:rFonts w:ascii="Arial" w:hAnsi="Arial" w:cs="Arial"/>
          <w:b/>
          <w:u w:val="single"/>
        </w:rPr>
      </w:pPr>
      <w:r w:rsidRPr="00646DDA">
        <w:rPr>
          <w:rFonts w:ascii="Arial" w:hAnsi="Arial" w:cs="Arial"/>
          <w:b/>
          <w:u w:val="single"/>
        </w:rPr>
        <w:t>S</w:t>
      </w:r>
      <w:r w:rsidR="00362BC6" w:rsidRPr="00646DDA">
        <w:rPr>
          <w:rFonts w:ascii="Arial" w:hAnsi="Arial" w:cs="Arial"/>
          <w:b/>
          <w:u w:val="single"/>
        </w:rPr>
        <w:t>U</w:t>
      </w:r>
      <w:r w:rsidR="00646DDA" w:rsidRPr="00646DDA">
        <w:rPr>
          <w:rFonts w:ascii="Arial" w:hAnsi="Arial" w:cs="Arial"/>
          <w:b/>
          <w:u w:val="single"/>
        </w:rPr>
        <w:t>M</w:t>
      </w:r>
      <w:r w:rsidR="00362BC6" w:rsidRPr="00646DDA">
        <w:rPr>
          <w:rFonts w:ascii="Arial" w:hAnsi="Arial" w:cs="Arial"/>
          <w:b/>
          <w:u w:val="single"/>
        </w:rPr>
        <w:t>MARY: Describe the expected impact for each PD activity as it relates to program and student success</w:t>
      </w:r>
    </w:p>
    <w:p w14:paraId="62B6727D" w14:textId="0C52FE0E" w:rsidR="00792B91" w:rsidRDefault="00792B91" w:rsidP="00362BC6">
      <w:pPr>
        <w:spacing w:after="0"/>
        <w:rPr>
          <w:rFonts w:ascii="Arial" w:hAnsi="Arial" w:cs="Arial"/>
          <w:b/>
          <w:u w:val="single"/>
        </w:rPr>
      </w:pPr>
    </w:p>
    <w:p w14:paraId="66E90DFD" w14:textId="4FE8572D" w:rsidR="00792B91" w:rsidRDefault="00792B91" w:rsidP="00362BC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KBOR Staff Section</w:t>
      </w:r>
    </w:p>
    <w:p w14:paraId="0F19581C" w14:textId="6366E424" w:rsidR="00792B91" w:rsidRDefault="00792B91" w:rsidP="00362BC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6DDFC" wp14:editId="21848B4B">
                <wp:simplePos x="0" y="0"/>
                <wp:positionH relativeFrom="column">
                  <wp:posOffset>50800</wp:posOffset>
                </wp:positionH>
                <wp:positionV relativeFrom="paragraph">
                  <wp:posOffset>106045</wp:posOffset>
                </wp:positionV>
                <wp:extent cx="241300" cy="260350"/>
                <wp:effectExtent l="0" t="0" r="25400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0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EC52D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4pt;margin-top:8.35pt;width:19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bCs/>
        </w:rPr>
        <w:tab/>
      </w:r>
    </w:p>
    <w:p w14:paraId="7D4B2A71" w14:textId="66C77E00" w:rsidR="00792B91" w:rsidRDefault="00792B91" w:rsidP="00362BC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Approved</w:t>
      </w:r>
    </w:p>
    <w:p w14:paraId="0E39C5AF" w14:textId="59618278" w:rsidR="00792B91" w:rsidRDefault="00792B91" w:rsidP="00362BC6">
      <w:pPr>
        <w:spacing w:after="0"/>
        <w:rPr>
          <w:rFonts w:ascii="Arial" w:hAnsi="Arial" w:cs="Arial"/>
          <w:bCs/>
        </w:rPr>
      </w:pPr>
    </w:p>
    <w:p w14:paraId="253F70E2" w14:textId="77777777" w:rsidR="00792B91" w:rsidRDefault="00792B91" w:rsidP="00792B91">
      <w:pPr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69E85" wp14:editId="33053931">
                <wp:simplePos x="0" y="0"/>
                <wp:positionH relativeFrom="column">
                  <wp:posOffset>69850</wp:posOffset>
                </wp:positionH>
                <wp:positionV relativeFrom="paragraph">
                  <wp:posOffset>6350</wp:posOffset>
                </wp:positionV>
                <wp:extent cx="241300" cy="260350"/>
                <wp:effectExtent l="0" t="0" r="25400" b="254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0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84363" id="Flowchart: Process 2" o:spid="_x0000_s1026" type="#_x0000_t109" style="position:absolute;margin-left:5.5pt;margin-top:.5pt;width:19pt;height: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" fillcolor="window" strokecolor="#2f528f" strokeweight="1pt"/>
            </w:pict>
          </mc:Fallback>
        </mc:AlternateContent>
      </w:r>
      <w:r>
        <w:rPr>
          <w:rFonts w:ascii="Arial" w:hAnsi="Arial" w:cs="Arial"/>
          <w:bCs/>
        </w:rPr>
        <w:tab/>
      </w:r>
    </w:p>
    <w:p w14:paraId="3B893A03" w14:textId="571394C7" w:rsidR="00792B91" w:rsidRDefault="00792B91" w:rsidP="00792B91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Denied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If denied, rationale why is: </w:t>
      </w:r>
    </w:p>
    <w:p w14:paraId="03125CE1" w14:textId="7281C574" w:rsidR="00792B91" w:rsidRDefault="00792B91" w:rsidP="00362BC6">
      <w:pPr>
        <w:spacing w:after="0"/>
        <w:rPr>
          <w:rFonts w:ascii="Arial" w:hAnsi="Arial" w:cs="Arial"/>
          <w:bCs/>
        </w:rPr>
      </w:pPr>
    </w:p>
    <w:p w14:paraId="7780E94D" w14:textId="278330FA" w:rsidR="00792B91" w:rsidRDefault="00792B91" w:rsidP="00362BC6">
      <w:pPr>
        <w:spacing w:after="0"/>
        <w:rPr>
          <w:rFonts w:ascii="Arial" w:hAnsi="Arial" w:cs="Arial"/>
          <w:bCs/>
        </w:rPr>
      </w:pPr>
    </w:p>
    <w:p w14:paraId="6EFA9FFD" w14:textId="32A2D1B4" w:rsidR="00792B91" w:rsidRDefault="00792B91" w:rsidP="00362BC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KBOR Staff Signature: _____________________________________</w:t>
      </w:r>
      <w:r>
        <w:rPr>
          <w:rFonts w:ascii="Arial" w:hAnsi="Arial" w:cs="Arial"/>
          <w:bCs/>
        </w:rPr>
        <w:tab/>
        <w:t>Date: __________________</w:t>
      </w:r>
    </w:p>
    <w:p w14:paraId="462E72A3" w14:textId="7EF0ABF5" w:rsidR="00792B91" w:rsidRDefault="00792B91" w:rsidP="00362BC6">
      <w:pPr>
        <w:spacing w:after="0"/>
        <w:rPr>
          <w:rFonts w:ascii="Arial" w:hAnsi="Arial" w:cs="Arial"/>
          <w:bCs/>
        </w:rPr>
      </w:pPr>
    </w:p>
    <w:p w14:paraId="7201C08D" w14:textId="77777777" w:rsidR="00792B91" w:rsidRPr="00792B91" w:rsidRDefault="00792B91" w:rsidP="00362BC6">
      <w:pPr>
        <w:spacing w:after="0"/>
        <w:rPr>
          <w:rFonts w:ascii="Arial" w:hAnsi="Arial" w:cs="Arial"/>
          <w:bCs/>
        </w:rPr>
      </w:pPr>
    </w:p>
    <w:sectPr w:rsidR="00792B91" w:rsidRPr="00792B91" w:rsidSect="001524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B6D92"/>
    <w:multiLevelType w:val="hybridMultilevel"/>
    <w:tmpl w:val="CB749E68"/>
    <w:lvl w:ilvl="0" w:tplc="71044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NzAyNzc2NjU0NDNU0lEKTi0uzszPAykwrgUAeagywiwAAAA="/>
  </w:docVars>
  <w:rsids>
    <w:rsidRoot w:val="00504118"/>
    <w:rsid w:val="0004596B"/>
    <w:rsid w:val="00152480"/>
    <w:rsid w:val="001A7900"/>
    <w:rsid w:val="002F667A"/>
    <w:rsid w:val="00362BC6"/>
    <w:rsid w:val="00504118"/>
    <w:rsid w:val="00544252"/>
    <w:rsid w:val="00633378"/>
    <w:rsid w:val="00646DDA"/>
    <w:rsid w:val="00792B91"/>
    <w:rsid w:val="00AA124F"/>
    <w:rsid w:val="00CD312C"/>
    <w:rsid w:val="00D17C98"/>
    <w:rsid w:val="00F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1D1C"/>
  <w15:chartTrackingRefBased/>
  <w15:docId w15:val="{6ADBC875-CD2A-4D91-8335-55DD211F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Tincher, Eric</dc:creator>
  <cp:keywords/>
  <dc:description/>
  <cp:lastModifiedBy>Tincher, Eric</cp:lastModifiedBy>
  <cp:revision>2</cp:revision>
  <cp:lastPrinted>2019-05-14T14:26:00Z</cp:lastPrinted>
  <dcterms:created xsi:type="dcterms:W3CDTF">2021-06-17T17:40:00Z</dcterms:created>
  <dcterms:modified xsi:type="dcterms:W3CDTF">2021-06-17T17:40:00Z</dcterms:modified>
</cp:coreProperties>
</file>